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99.05pt;height:792pt;z-index:-1000;margin-left:41.35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94.1pt;height:792pt;z-index:-999;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75070" cy="10058400"/>
                        <wp:docPr id="1" name="Picture"/>
                        <a:graphic>
                          <a:graphicData uri="http://schemas.openxmlformats.org/drawingml/2006/picture">
                            <pic:pic>
                              <pic:nvPicPr>
                                <pic:cNvPr id="2" name="test1"/>
                                <pic:cNvPicPr preferRelativeResize="false"/>
                              </pic:nvPicPr>
                              <pic:blipFill>
                                <a:blip r:embed="drId3"/>
                                <a:stretch>
                                  <a:fillRect/>
                                </a:stretch>
                              </pic:blipFill>
                              <pic:spPr>
                                <a:xfrm>
                                  <a:off x="0" y="0"/>
                                  <a:ext cx="6275070" cy="10058400"/>
                                </a:xfrm>
                                <a:prstGeom prst="rect">
                                  <a:avLst/>
                                </a:prstGeom>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4pt;height:6.75pt;z-index:-998;margin-left:47.6pt;margin-top:83.75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4pt;height:7pt;z-index:-997;margin-left:47.35pt;margin-top:106.3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4.25pt;height:7.2pt;z-index:-996;margin-left:47.35pt;margin-top:128.9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3.75pt;height:6.75pt;z-index:-995;margin-left:47.6pt;margin-top:151.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4.25pt;height:7pt;z-index:-994;margin-left:47.35pt;margin-top:174.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4pt;height:7.2pt;z-index:-993;margin-left:47.85pt;margin-top:197.3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3.75pt;height:7pt;z-index:-992;margin-left:47.6pt;margin-top:220.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16.1pt;height:8.85pt;z-index:-991;margin-left:148.3pt;margin-top:240.5pt;mso-wrap-distance-left:0pt;mso-wrap-distance-right:0pt;mso-position-horizontal-relative:page;mso-position-vertical-relative:page">
            <w10:wrap type="square" side="both"/>
            <v:fill opacity="1" o:opacity2="1" recolor="f" rotate="f" type="solid"/>
            <v:textbox inset="0pt, 0pt, 0pt, 0pt">
              <w:txbxContent>
                <w:p>
                  <w:pPr>
                    <w:spacing w:before="0" w:after="0" w:line="172"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SUPERIOR COURT OF WASHINGTON FOR KING COUNTY</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4pt;height:7.2pt;z-index:-990;margin-left:47.6pt;margin-top:242.65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24.15pt;height:11.05pt;z-index:-989;margin-left:85.45pt;margin-top:269.5pt;mso-wrap-distance-left:0pt;mso-wrap-distance-right:0pt;mso-position-horizontal-relative:page;mso-position-vertical-relative:page">
            <w10:wrap type="square" side="both"/>
            <v:fill opacity="1" o:opacity2="1" recolor="f" rotate="f" type="solid"/>
            <v:textbox inset="0pt, 0pt, 0pt, 0pt">
              <w:txbxContent>
                <w:p>
                  <w:pPr>
                    <w:spacing w:before="0" w:after="0" w:line="211"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BF FOODS, LLC, FILO FOODS, LLC, et al.,</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20.75pt;height:8.85pt;z-index:-988;margin-left:328.3pt;margin-top:278.65pt;mso-wrap-distance-left:0pt;mso-wrap-distance-right:0pt;mso-position-horizontal-relative:page;mso-position-vertical-relative:page">
            <w10:wrap type="square" side="both"/>
            <v:fill opacity="1" o:opacity2="1" recolor="f" rotate="f" type="solid"/>
            <v:textbox inset="0pt, 0pt, 0pt, 0pt">
              <w:txbxContent>
                <w:p>
                  <w:pPr>
                    <w:spacing w:before="0" w:after="0" w:line="172"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No. 13-2-25352-6 KNT</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4pt;height:7.2pt;z-index:-987;margin-left:47.85pt;margin-top:265.4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20pt;height:7.2pt;z-index:-986;margin-left:41.6pt;margin-top:288.2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46.55pt;height:11.05pt;z-index:-985;margin-left:175.7pt;margin-top:297.1pt;mso-wrap-distance-left:0pt;mso-wrap-distance-right:0pt;mso-position-horizontal-relative:page;mso-position-vertical-relative:page">
            <w10:wrap type="square" side="both"/>
            <v:fill opacity="1" o:opacity2="1" recolor="f" rotate="f" type="solid"/>
            <v:textbox inset="0pt, 0pt, 0pt, 0pt">
              <w:txbxContent>
                <w:p>
                  <w:pPr>
                    <w:spacing w:before="0" w:after="0" w:line="206" w:lineRule="exact"/>
                    <w:ind w:right="0" w:left="0" w:firstLine="0"/>
                    <w:jc w:val="left"/>
                    <w:textAlignment w:val="baseline"/>
                    <w:rPr>
                      <w:rFonts w:ascii="Times New Roman" w:hAnsi="Times New Roman" w:eastAsia="Times New Roman"/>
                      <w:strike w:val="false"/>
                      <w:color w:val="000000"/>
                      <w:spacing w:val="-9"/>
                      <w:w w:val="100"/>
                      <w:sz w:val="24"/>
                      <w:vertAlign w:val="baseline"/>
                      <w:lang w:val="en-US"/>
                    </w:rPr>
                  </w:pPr>
                  <w:r>
                    <w:rPr>
                      <w:rFonts w:ascii="Times New Roman" w:hAnsi="Times New Roman" w:eastAsia="Times New Roman"/>
                      <w:strike w:val="false"/>
                      <w:color w:val="000000"/>
                      <w:spacing w:val="-9"/>
                      <w:w w:val="100"/>
                      <w:sz w:val="24"/>
                      <w:vertAlign w:val="baseline"/>
                      <w:lang w:val="en-US"/>
                    </w:rPr>
                    <w:t xml:space="preserve">Plaintiffs,</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18.05pt;height:6.2pt;z-index:-984;margin-left:95.6pt;margin-top:313.7pt;mso-wrap-distance-left:0pt;mso-wrap-distance-right:0pt;mso-position-horizontal-relative:page;mso-position-vertical-relative:page">
            <w10:wrap type="square" side="both"/>
            <v:fill opacity="1" o:opacity2="1" recolor="f" rotate="f" type="solid"/>
            <v:textbox inset="0pt, 0pt, 0pt, 0pt">
              <w:txbxContent>
                <w:p>
                  <w:pPr>
                    <w:spacing w:before="0" w:after="0" w:line="119" w:lineRule="exact"/>
                    <w:ind w:right="0" w:left="0" w:firstLine="0"/>
                    <w:jc w:val="left"/>
                    <w:textAlignment w:val="baseline"/>
                    <w:rPr>
                      <w:rFonts w:ascii="Times New Roman" w:hAnsi="Times New Roman" w:eastAsia="Times New Roman"/>
                      <w:strike w:val="false"/>
                      <w:color w:val="000000"/>
                      <w:spacing w:val="25"/>
                      <w:w w:val="100"/>
                      <w:sz w:val="24"/>
                      <w:vertAlign w:val="baseline"/>
                      <w:lang w:val="en-US"/>
                    </w:rPr>
                  </w:pPr>
                  <w:r>
                    <w:rPr>
                      <w:rFonts w:ascii="Times New Roman" w:hAnsi="Times New Roman" w:eastAsia="Times New Roman"/>
                      <w:strike w:val="false"/>
                      <w:color w:val="000000"/>
                      <w:spacing w:val="25"/>
                      <w:w w:val="100"/>
                      <w:sz w:val="24"/>
                      <w:vertAlign w:val="baseline"/>
                      <w:lang w:val="en-US"/>
                    </w:rPr>
                    <w:t xml:space="preserve">v.</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54.05pt;height:38.4pt;z-index:-983;margin-left:85.7pt;margin-top:338.65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0" w:firstLine="0"/>
                    <w:jc w:val="left"/>
                    <w:textAlignment w:val="baseline"/>
                    <w:rPr>
                      <w:rFonts w:ascii="Times New Roman" w:hAnsi="Times New Roman" w:eastAsia="Times New Roman"/>
                      <w:strike w:val="false"/>
                      <w:color w:val="000000"/>
                      <w:spacing w:val="-5"/>
                      <w:w w:val="100"/>
                      <w:sz w:val="24"/>
                      <w:vertAlign w:val="baseline"/>
                      <w:lang w:val="en-US"/>
                    </w:rPr>
                  </w:pPr>
                  <w:r>
                    <w:rPr>
                      <w:rFonts w:ascii="Times New Roman" w:hAnsi="Times New Roman" w:eastAsia="Times New Roman"/>
                      <w:strike w:val="false"/>
                      <w:color w:val="000000"/>
                      <w:spacing w:val="-5"/>
                      <w:w w:val="100"/>
                      <w:sz w:val="24"/>
                      <w:vertAlign w:val="baseline"/>
                      <w:lang w:val="en-US"/>
                    </w:rPr>
                    <w:t xml:space="preserve">THE CITY OF SEATAC, et al.,</w:t>
                  </w:r>
                </w:p>
                <w:p>
                  <w:pPr>
                    <w:spacing w:before="278" w:after="0" w:line="254" w:lineRule="exact"/>
                    <w:ind w:right="72" w:left="0" w:firstLine="0"/>
                    <w:jc w:val="righ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Defendants,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190.1pt;height:36.45pt;z-index:-982;margin-left:328.55pt;margin-top:306.25pt;mso-wrap-distance-left:0pt;mso-wrap-distance-right:0pt;mso-position-horizontal-relative:page;mso-position-vertical-relative:page">
            <w10:wrap type="square" side="both"/>
            <v:fill opacity="1" o:opacity2="1" recolor="f" rotate="f" type="solid"/>
            <v:textbox inset="0pt, 0pt, 0pt, 0pt">
              <w:txbxContent>
                <w:p>
                  <w:pPr>
                    <w:spacing w:before="0" w:after="0" w:line="238"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MEMORANDUM DECISION AND ORDER ON PLAINTIFFS' MOTIONS FOR DECLARATORY JUDGMENT</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19.75pt;height:6.7pt;z-index:-981;margin-left:41.6pt;margin-top:379.4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217.7pt;height:10.8pt;z-index:-980;margin-left:86.15pt;margin-top:401.3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5"/>
                      <w:w w:val="100"/>
                      <w:sz w:val="24"/>
                      <w:vertAlign w:val="baseline"/>
                      <w:lang w:val="en-US"/>
                    </w:rPr>
                  </w:pPr>
                  <w:r>
                    <w:rPr>
                      <w:rFonts w:ascii="Times New Roman" w:hAnsi="Times New Roman" w:eastAsia="Times New Roman"/>
                      <w:strike w:val="false"/>
                      <w:color w:val="000000"/>
                      <w:spacing w:val="-5"/>
                      <w:w w:val="100"/>
                      <w:sz w:val="24"/>
                      <w:vertAlign w:val="baseline"/>
                      <w:lang w:val="en-US"/>
                    </w:rPr>
                    <w:t xml:space="preserve">SEATAC COMMITTEE FOR GOOD JOBS,</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06.05pt;height:8.85pt;z-index:-979;margin-left:175.7pt;margin-top:423.85pt;mso-wrap-distance-left:0pt;mso-wrap-distance-right:0pt;mso-position-horizontal-relative:page;mso-position-vertical-relative:page">
            <w10:wrap type="square" side="both"/>
            <v:fill opacity="1" o:opacity2="1" recolor="f" rotate="f" type="solid"/>
            <v:textbox inset="0pt, 0pt, 0pt, 0pt">
              <w:txbxContent>
                <w:p>
                  <w:pPr>
                    <w:spacing w:before="0" w:after="0" w:line="163"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Defendant-Intervenor.</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19.75pt;height:6.95pt;z-index:-978;margin-left:41.6pt;margin-top:447.6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426.7pt;height:11.55pt;z-index:-977;margin-left:108.25pt;margin-top:467.5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THIS MATTER is before the Court on Plaintiffs’ Motions for Declaratory Judgment,</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463.9pt;height:11.55pt;z-index:-976;margin-left:72pt;margin-top:495.1pt;mso-wrap-distance-left:0pt;mso-wrap-distance-right:0pt;mso-position-horizontal-relative:page;mso-position-vertical-relative:page">
            <w10:wrap type="square" side="both"/>
            <v:fill opacity="1" o:opacity2="1" recolor="f" rotate="f" type="solid"/>
            <v:textbox inset="0pt, 0pt, 0pt, 0pt">
              <w:txbxContent>
                <w:p>
                  <w:pPr>
                    <w:spacing w:before="0" w:after="0" w:line="221"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which request the Court to invalidate SeaTac Municipal Code Chapter 7.45 on both Washington</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463.2pt;height:11.55pt;z-index:-975;margin-left:72.7pt;margin-top:522.7pt;mso-wrap-distance-left:0pt;mso-wrap-distance-right:0pt;mso-position-horizontal-relative:page;mso-position-vertical-relative:page">
            <w10:wrap type="square" side="both"/>
            <v:fill opacity="1" o:opacity2="1" recolor="f" rotate="f" type="solid"/>
            <v:textbox inset="0pt, 0pt, 0pt, 0pt">
              <w:txbxContent>
                <w:p>
                  <w:pPr>
                    <w:spacing w:before="0" w:after="4" w:line="226"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State law grounds and on Federal law grounds. The Court has considered the following briefing</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20.25pt;height:6.95pt;z-index:-974;margin-left:41.35pt;margin-top:538.5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261.85pt;height:11.55pt;z-index:-973;margin-left:72pt;margin-top:550.3pt;mso-wrap-distance-left:0pt;mso-wrap-distance-right:0pt;mso-position-horizontal-relative:page;mso-position-vertical-relative:page">
            <w10:wrap type="square" side="both"/>
            <v:fill opacity="1" o:opacity2="1" recolor="f" rotate="f" type="solid"/>
            <v:textbox inset="0pt, 0pt, 0pt, 0pt">
              <w:txbxContent>
                <w:p>
                  <w:pPr>
                    <w:spacing w:before="0" w:after="0" w:line="226" w:lineRule="exact"/>
                    <w:ind w:right="0" w:left="0" w:firstLine="0"/>
                    <w:jc w:val="left"/>
                    <w:textAlignment w:val="baseline"/>
                    <w:rPr>
                      <w:rFonts w:ascii="Times New Roman" w:hAnsi="Times New Roman" w:eastAsia="Times New Roman"/>
                      <w:strike w:val="false"/>
                      <w:color w:val="000000"/>
                      <w:spacing w:val="-5"/>
                      <w:w w:val="100"/>
                      <w:sz w:val="24"/>
                      <w:vertAlign w:val="baseline"/>
                      <w:lang w:val="en-US"/>
                    </w:rPr>
                  </w:pPr>
                  <w:r>
                    <w:rPr>
                      <w:rFonts w:ascii="Times New Roman" w:hAnsi="Times New Roman" w:eastAsia="Times New Roman"/>
                      <w:strike w:val="false"/>
                      <w:color w:val="000000"/>
                      <w:spacing w:val="-5"/>
                      <w:w w:val="100"/>
                      <w:sz w:val="24"/>
                      <w:vertAlign w:val="baseline"/>
                      <w:lang w:val="en-US"/>
                    </w:rPr>
                    <w:t xml:space="preserve">which was submitted by the various parties and amicus:</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339.85pt;height:11.55pt;z-index:-972;margin-left:118.3pt;margin-top:577.9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6768"/>
                    </w:tabs>
                    <w:spacing w:before="0" w:after="0" w:line="221"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1.	</w:t>
                  </w:r>
                  <w:r>
                    <w:rPr>
                      <w:rFonts w:ascii="Times New Roman" w:hAnsi="Times New Roman" w:eastAsia="Times New Roman"/>
                      <w:strike w:val="false"/>
                      <w:color w:val="000000"/>
                      <w:spacing w:val="0"/>
                      <w:w w:val="100"/>
                      <w:sz w:val="24"/>
                      <w:vertAlign w:val="baseline"/>
                      <w:lang w:val="en-US"/>
                    </w:rPr>
                    <w:t xml:space="preserve">Plaintiffs’ Motion for Declaratory Judgment on State Law Claims;</w:t>
                  </w:r>
                  <w:r>
                    <w:rPr>
                      <w:rFonts w:ascii="Times New Roman" w:hAnsi="Times New Roman" w:eastAsia="Times New Roman"/>
                      <w:strike w:val="false"/>
                      <w:color w:val="000000"/>
                      <w:spacing w:val="0"/>
                      <w:w w:val="100"/>
                      <w:sz w:val="24"/>
                      <w:vertAlign w:val="baseline"/>
                      <w:lang w:val="en-US"/>
                    </w:rPr>
                    <w:t xml:space="preserve">;</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17.6pt;height:11.25pt;z-index:-971;margin-left:117.35pt;margin-top:603.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8352"/>
                    </w:tabs>
                    <w:spacing w:before="0" w:after="0" w:line="220"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2.	</w:t>
                  </w:r>
                  <w:r>
                    <w:rPr>
                      <w:rFonts w:ascii="Times New Roman" w:hAnsi="Times New Roman" w:eastAsia="Times New Roman"/>
                      <w:strike w:val="false"/>
                      <w:color w:val="000000"/>
                      <w:spacing w:val="0"/>
                      <w:w w:val="100"/>
                      <w:sz w:val="24"/>
                      <w:vertAlign w:val="baseline"/>
                      <w:lang w:val="en-US"/>
                    </w:rPr>
                    <w:t xml:space="preserve">Declaration of Rebecca Meissner in Support of Motions for Declaratory Judgment</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37.8pt;height:11.05pt;z-index:-970;margin-left:139.9pt;margin-top:617.5pt;mso-wrap-distance-left:0pt;mso-wrap-distance-right:0pt;mso-position-horizontal-relative:page;mso-position-vertical-relative:page">
            <w10:wrap type="square" side="both"/>
            <v:fill opacity="1" o:opacity2="1" recolor="f" rotate="f" type="solid"/>
            <v:textbox inset="0pt, 0pt, 0pt, 0pt">
              <w:txbxContent>
                <w:p>
                  <w:pPr>
                    <w:spacing w:before="0" w:after="0" w:line="206" w:lineRule="exact"/>
                    <w:ind w:right="0" w:left="0" w:firstLine="0"/>
                    <w:jc w:val="left"/>
                    <w:textAlignment w:val="baseline"/>
                    <w:rPr>
                      <w:rFonts w:ascii="Times New Roman" w:hAnsi="Times New Roman" w:eastAsia="Times New Roman"/>
                      <w:strike w:val="false"/>
                      <w:color w:val="000000"/>
                      <w:spacing w:val="-5"/>
                      <w:w w:val="100"/>
                      <w:sz w:val="24"/>
                      <w:vertAlign w:val="baseline"/>
                      <w:lang w:val="en-US"/>
                    </w:rPr>
                  </w:pPr>
                  <w:r>
                    <w:rPr>
                      <w:rFonts w:ascii="Times New Roman" w:hAnsi="Times New Roman" w:eastAsia="Times New Roman"/>
                      <w:strike w:val="false"/>
                      <w:color w:val="000000"/>
                      <w:spacing w:val="-5"/>
                      <w:w w:val="100"/>
                      <w:sz w:val="24"/>
                      <w:vertAlign w:val="baseline"/>
                      <w:lang w:val="en-US"/>
                    </w:rPr>
                    <w:t xml:space="preserve">on State and Federal Claims;</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20.25pt;height:7.2pt;z-index:-969;margin-left:41.35pt;margin-top:6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165.1pt;height:10.8pt;z-index:-968;margin-left:117.6pt;margin-top:643.4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3312"/>
                    </w:tabs>
                    <w:spacing w:before="0" w:after="0" w:line="206"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3.	</w:t>
                  </w:r>
                  <w:r>
                    <w:rPr>
                      <w:rFonts w:ascii="Times New Roman" w:hAnsi="Times New Roman" w:eastAsia="Times New Roman"/>
                      <w:strike w:val="false"/>
                      <w:color w:val="000000"/>
                      <w:spacing w:val="0"/>
                      <w:w w:val="100"/>
                      <w:sz w:val="24"/>
                      <w:vertAlign w:val="baseline"/>
                      <w:lang w:val="en-US"/>
                    </w:rPr>
                    <w:t xml:space="preserve">Declaration of Bruce Beckett;</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148.1pt;height:11.05pt;z-index:-967;margin-left:117.1pt;margin-top:669.1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952"/>
                    </w:tabs>
                    <w:spacing w:before="0" w:after="0" w:line="211"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4.	</w:t>
                  </w:r>
                  <w:r>
                    <w:rPr>
                      <w:rFonts w:ascii="Times New Roman" w:hAnsi="Times New Roman" w:eastAsia="Times New Roman"/>
                      <w:strike w:val="false"/>
                      <w:color w:val="000000"/>
                      <w:spacing w:val="0"/>
                      <w:w w:val="100"/>
                      <w:sz w:val="24"/>
                      <w:vertAlign w:val="baseline"/>
                      <w:lang w:val="en-US"/>
                    </w:rPr>
                    <w:t xml:space="preserve">Declaration of Jeff Butler;</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157.7pt;height:10.8pt;z-index:-966;margin-left:117.6pt;margin-top:695.0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3168"/>
                    </w:tabs>
                    <w:spacing w:before="0" w:after="0" w:line="211"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5.	</w:t>
                  </w:r>
                  <w:r>
                    <w:rPr>
                      <w:rFonts w:ascii="Times New Roman" w:hAnsi="Times New Roman" w:eastAsia="Times New Roman"/>
                      <w:strike w:val="false"/>
                      <w:color w:val="000000"/>
                      <w:spacing w:val="0"/>
                      <w:w w:val="100"/>
                      <w:sz w:val="24"/>
                      <w:vertAlign w:val="baseline"/>
                      <w:lang w:val="en-US"/>
                    </w:rPr>
                    <w:t xml:space="preserve">Declaration of Dean Duvall;</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47.85pt;height:7.2pt;z-index:-965;margin-left:72.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234.45pt;height:9.15pt;z-index:-964;margin-left:72.25pt;margin-top:747.1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 of 32</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144.45pt;height:54pt;z-index:-963;margin-left:368.9pt;margin-top:720.95pt;mso-wrap-distance-left:0pt;mso-wrap-distance-right:0pt;mso-position-horizontal-relative:page;mso-position-vertical-relative:page">
            <w10:wrap type="square" side="both"/>
            <v:fill opacity="1" o:opacity2="1" recolor="f" rotate="f" type="solid"/>
            <v:textbox inset="0pt, 0pt, 0pt, 0pt">
              <w:txbxContent>
                <w:p>
                  <w:pPr>
                    <w:spacing w:before="0" w:after="0" w:line="215"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20pt;height:6.7pt;z-index:-962;margin-left:41.6pt;margin-top:311.3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19.75pt;height:6.95pt;z-index:-961;margin-left:41.6pt;margin-top:333.6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20pt;height:7.2pt;z-index:-960;margin-left:41.6pt;margin-top:356.4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20pt;height:6.95pt;z-index:-959;margin-left:41.6pt;margin-top:402.2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20.25pt;height:7.2pt;z-index:-958;margin-left:41.6pt;margin-top:424.8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20pt;height:7.2pt;z-index:-957;margin-left:41.6pt;margin-top:470.1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20.25pt;height:7.2pt;z-index:-956;margin-left:41.6pt;margin-top:49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20.25pt;height:7.2pt;z-index:-955;margin-left:41.35pt;margin-top:515.7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20pt;height:7pt;z-index:-954;margin-left:41.35pt;margin-top:561.1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20.25pt;height:7.2pt;z-index:-953;margin-left:41.35pt;margin-top:583.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20pt;height:7pt;z-index:-952;margin-left:41.35pt;margin-top:606.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20.5pt;height:7.2pt;z-index:-951;margin-left:41.35pt;margin-top:652.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20pt;height:7.2pt;z-index:-950;margin-left:41.35pt;margin-top:674.9pt;mso-wrap-distance-left:0pt;mso-wrap-distance-right:0pt;mso-position-horizontal-relative:page;mso-position-vertical-relative:page">
            <w10:wrap type="square" side="both"/>
            <v:fill opacity="1" o:opacity2="1" recolor="f" rotate="f" type="solid"/>
            <v:textbox inset="0pt, 0pt, 0pt, 0pt">
              <w:txbxContent>
                <w:p>
                  <w:pPr>
                    <w:spacing w:before="0" w:after="0" w:line="138"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20.25pt;height:7.2pt;z-index:-949;margin-left:41.35pt;margin-top:697.7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p>
    <w:p>
      <w:pPr>
        <w:sectPr>
          <w:type w:val="nextPage"/>
          <w:pgSz w:w="12240" w:h="15840" w:orient="portrait"/>
          <w:pgMar w:bottom="324" w:top="0" w:right="1440" w:left="144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53" coordsize="21600,21600" o:spt="202" path="m,l,21600r21600,l21600,xe">
            <v:stroke joinstyle="miter"/>
            <v:path gradientshapeok="t" o:connecttype="rect"/>
          </v:shapetype>
          <v:shape id="_x0000_s52" type="#_x0000_t53" filled="f" stroked="f" style="position:absolute;width:499.05pt;height:792pt;z-index:-948;margin-left:41.35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494.1pt;height:792pt;z-index:-947;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75070" cy="10058400"/>
                        <wp:docPr id="3" name="Picture"/>
                        <a:graphic>
                          <a:graphicData uri="http://schemas.openxmlformats.org/drawingml/2006/picture">
                            <pic:pic>
                              <pic:nvPicPr>
                                <pic:cNvPr id="4" name="test1"/>
                                <pic:cNvPicPr preferRelativeResize="false"/>
                              </pic:nvPicPr>
                              <pic:blipFill>
                                <a:blip r:embed="drId4"/>
                                <a:stretch>
                                  <a:fillRect/>
                                </a:stretch>
                              </pic:blipFill>
                              <pic:spPr>
                                <a:xfrm>
                                  <a:off x="0" y="0"/>
                                  <a:ext cx="6275070" cy="10058400"/>
                                </a:xfrm>
                                <a:prstGeom prst="rect">
                                  <a:avLst/>
                                </a:prstGeom>
                              </pic:spPr>
                            </pic:pic>
                          </a:graphicData>
                        </a:graphic>
                      </wp:inline>
                    </w:drawing>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144.45pt;height:53.75pt;z-index:-946;margin-left:368.9pt;margin-top:721.2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shapetype id="_x0000_t56" coordsize="21600,21600" o:spt="202" path="m,l,21600r21600,l21600,xe">
            <v:stroke joinstyle="miter"/>
            <v:path gradientshapeok="t" o:connecttype="rect"/>
          </v:shapetype>
          <v:shape id="_x0000_s55" type="#_x0000_t56" filled="f" stroked="f" style="position:absolute;width:147.85pt;height:7.2pt;z-index:-945;margin-left:72.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234.45pt;height:9.15pt;z-index:-944;margin-left:72.25pt;margin-top:747.1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 of 32</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180.25pt;height:10.8pt;z-index:-943;margin-left:117.6pt;margin-top:74.4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3600"/>
                    </w:tabs>
                    <w:spacing w:before="0" w:after="0" w:line="211"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6.	</w:t>
                  </w:r>
                  <w:r>
                    <w:rPr>
                      <w:rFonts w:ascii="Times New Roman" w:hAnsi="Times New Roman" w:eastAsia="Times New Roman"/>
                      <w:strike w:val="false"/>
                      <w:color w:val="000000"/>
                      <w:spacing w:val="0"/>
                      <w:w w:val="100"/>
                      <w:sz w:val="24"/>
                      <w:vertAlign w:val="baseline"/>
                      <w:lang w:val="en-US"/>
                    </w:rPr>
                    <w:t xml:space="preserve">Declaration of LeeAnn Subelbia;</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352.8pt;height:11.5pt;z-index:-942;margin-left:117.35pt;margin-top:100.1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7056"/>
                    </w:tabs>
                    <w:spacing w:before="0" w:after="0" w:line="230"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7.	</w:t>
                  </w:r>
                  <w:r>
                    <w:rPr>
                      <w:rFonts w:ascii="Times New Roman" w:hAnsi="Times New Roman" w:eastAsia="Times New Roman"/>
                      <w:strike w:val="false"/>
                      <w:color w:val="000000"/>
                      <w:spacing w:val="0"/>
                      <w:w w:val="100"/>
                      <w:sz w:val="24"/>
                      <w:vertAlign w:val="baseline"/>
                      <w:lang w:val="en-US"/>
                    </w:rPr>
                    <w:t xml:space="preserve">Plaintiffs’ Motion for Declaratory Judgment on Federal Law Claims;</w:t>
                  </w:r>
                  <w:r>
                    <w:rPr>
                      <w:rFonts w:ascii="Times New Roman" w:hAnsi="Times New Roman" w:eastAsia="Times New Roman"/>
                      <w:strike w:val="false"/>
                      <w:color w:val="000000"/>
                      <w:spacing w:val="0"/>
                      <w:w w:val="100"/>
                      <w:sz w:val="24"/>
                      <w:vertAlign w:val="baseline"/>
                      <w:lang w:val="en-US"/>
                    </w:rPr>
                    <w:t xml:space="preserve">;</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413.75pt;height:11.55pt;z-index:-941;margin-left:117.85pt;margin-top:125.7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8280"/>
                    </w:tabs>
                    <w:spacing w:before="0" w:after="0" w:line="221"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8.	</w:t>
                  </w:r>
                  <w:r>
                    <w:rPr>
                      <w:rFonts w:ascii="Times New Roman" w:hAnsi="Times New Roman" w:eastAsia="Times New Roman"/>
                      <w:strike w:val="false"/>
                      <w:color w:val="000000"/>
                      <w:spacing w:val="0"/>
                      <w:w w:val="100"/>
                      <w:sz w:val="24"/>
                      <w:vertAlign w:val="baseline"/>
                      <w:lang w:val="en-US"/>
                    </w:rPr>
                    <w:t xml:space="preserve">Declaration of Rebecc</w:t>
                  </w:r>
                  <w:r>
                    <w:rPr>
                      <w:rFonts w:ascii="Times New Roman" w:hAnsi="Times New Roman" w:eastAsia="Times New Roman"/>
                      <w:strike w:val="false"/>
                      <w:color w:val="000000"/>
                      <w:spacing w:val="0"/>
                      <w:w w:val="100"/>
                      <w:sz w:val="24"/>
                      <w:vertAlign w:val="baseline"/>
                      <w:lang w:val="en-US"/>
                    </w:rPr>
                    <w:t xml:space="preserve">a Meissner in Support of Plaintiffs’ Motion for Declaratory</w:t>
                  </w:r>
                </w:p>
              </w:txbxContent>
            </v:textbox>
          </v:shape>
        </w:pict>
      </w:r>
      <w:r>
        <w:pict>
          <v:shapetype id="_x0000_t61" coordsize="21600,21600" o:spt="202" path="m,l,21600r21600,l21600,xe">
            <v:stroke joinstyle="miter"/>
            <v:path gradientshapeok="t" o:connecttype="rect"/>
          </v:shapetype>
          <v:shape id="_x0000_s60" type="#_x0000_t61" filled="f" stroked="f" style="position:absolute;width:187.45pt;height:11.5pt;z-index:-940;margin-left:139.9pt;margin-top:139.7pt;mso-wrap-distance-left:0pt;mso-wrap-distance-right:0pt;mso-position-horizontal-relative:page;mso-position-vertical-relative:page">
            <w10:wrap type="square" side="both"/>
            <v:fill opacity="1" o:opacity2="1" recolor="f" rotate="f" type="solid"/>
            <v:textbox inset="0pt, 0pt, 0pt, 0pt">
              <w:txbxContent>
                <w:p>
                  <w:pPr>
                    <w:spacing w:before="0" w:after="2" w:line="228"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Judgment on State and Federal Claims;</w:t>
                  </w: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13.75pt;height:6.75pt;z-index:-939;margin-left:47.6pt;margin-top:151.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377.75pt;height:11.5pt;z-index:-938;margin-left:117.35pt;margin-top:167.3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7560"/>
                    </w:tabs>
                    <w:spacing w:before="0" w:after="0" w:line="225"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9.	</w:t>
                  </w:r>
                  <w:r>
                    <w:rPr>
                      <w:rFonts w:ascii="Times New Roman" w:hAnsi="Times New Roman" w:eastAsia="Times New Roman"/>
                      <w:strike w:val="false"/>
                      <w:color w:val="000000"/>
                      <w:spacing w:val="0"/>
                      <w:w w:val="100"/>
                      <w:sz w:val="24"/>
                      <w:vertAlign w:val="baseline"/>
                      <w:lang w:val="en-US"/>
                    </w:rPr>
                    <w:t xml:space="preserve">Declaration of Jeff Butler in Support of Plaintiffs’ Motion for Declaratory</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187.45pt;height:11.3pt;z-index:-937;margin-left:139.9pt;margin-top:181.2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Judgment on State and Federal Claims;</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14.25pt;height:7pt;z-index:-936;margin-left:47.35pt;margin-top:174.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14pt;height:7.2pt;z-index:-935;margin-left:47.85pt;margin-top:197.3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409.45pt;height:11.55pt;z-index:-934;margin-left:118.3pt;margin-top:208.55pt;mso-wrap-distance-left:0pt;mso-wrap-distance-right:0pt;mso-position-horizontal-relative:page;mso-position-vertical-relative:page">
            <w10:wrap type="square" side="both"/>
            <v:fill opacity="1" o:opacity2="1" recolor="f" rotate="f" type="solid"/>
            <v:textbox inset="0pt, 0pt, 0pt, 0pt">
              <w:txbxContent>
                <w:p>
                  <w:pPr>
                    <w:spacing w:before="0" w:after="0" w:line="221"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10. Declaration of LeeAnn Subelbia in Support </w:t>
                  </w:r>
                  <w:r>
                    <w:rPr>
                      <w:rFonts w:ascii="Times New Roman" w:hAnsi="Times New Roman" w:eastAsia="Times New Roman"/>
                      <w:strike w:val="false"/>
                      <w:color w:val="000000"/>
                      <w:spacing w:val="-1"/>
                      <w:w w:val="100"/>
                      <w:sz w:val="24"/>
                      <w:vertAlign w:val="baseline"/>
                      <w:lang w:val="en-US"/>
                    </w:rPr>
                    <w:t xml:space="preserve">of Plaintiffs’ Motion for Declaratory</w:t>
                  </w:r>
                </w:p>
              </w:txbxContent>
            </v:textbox>
          </v:shape>
        </w:pict>
      </w:r>
      <w:r>
        <w:pict>
          <v:shapetype id="_x0000_t68" coordsize="21600,21600" o:spt="202" path="m,l,21600r21600,l21600,xe">
            <v:stroke joinstyle="miter"/>
            <v:path gradientshapeok="t" o:connecttype="rect"/>
          </v:shapetype>
          <v:shape id="_x0000_s67" type="#_x0000_t68" filled="f" stroked="f" style="position:absolute;width:187.45pt;height:11.5pt;z-index:-933;margin-left:139.9pt;margin-top:222.5pt;mso-wrap-distance-left:0pt;mso-wrap-distance-right:0pt;mso-position-horizontal-relative:page;mso-position-vertical-relative:page">
            <w10:wrap type="square" side="both"/>
            <v:fill opacity="1" o:opacity2="1" recolor="f" rotate="f" type="solid"/>
            <v:textbox inset="0pt, 0pt, 0pt, 0pt">
              <w:txbxContent>
                <w:p>
                  <w:pPr>
                    <w:spacing w:before="0" w:after="2" w:line="228"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Judgment on State and Federal Claims;</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13.75pt;height:7pt;z-index:-932;margin-left:47.6pt;margin-top:220.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70" coordsize="21600,21600" o:spt="202" path="m,l,21600r21600,l21600,xe">
            <v:stroke joinstyle="miter"/>
            <v:path gradientshapeok="t" o:connecttype="rect"/>
          </v:shapetype>
          <v:shape id="_x0000_s69" type="#_x0000_t70" filled="f" stroked="f" style="position:absolute;width:14pt;height:7.2pt;z-index:-931;margin-left:47.6pt;margin-top:242.65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71" coordsize="21600,21600" o:spt="202" path="m,l,21600r21600,l21600,xe">
            <v:stroke joinstyle="miter"/>
            <v:path gradientshapeok="t" o:connecttype="rect"/>
          </v:shapetype>
          <v:shape id="_x0000_s70" type="#_x0000_t71" filled="f" stroked="f" style="position:absolute;width:393.85pt;height:11.5pt;z-index:-930;margin-left:118.3pt;margin-top:250.1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11. </w:t>
                  </w:r>
                  <w:r>
                    <w:rPr>
                      <w:rFonts w:ascii="Times New Roman" w:hAnsi="Times New Roman" w:eastAsia="Times New Roman"/>
                      <w:strike w:val="false"/>
                      <w:color w:val="000000"/>
                      <w:spacing w:val="-1"/>
                      <w:w w:val="100"/>
                      <w:sz w:val="24"/>
                      <w:vertAlign w:val="baseline"/>
                      <w:lang w:val="en-US"/>
                    </w:rPr>
                    <w:t xml:space="preserve">Declaration of Bruce Beckett in Support of Plaintiffs’ Motion for Declaratory</w:t>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187.45pt;height:11.3pt;z-index:-929;margin-left:139.9pt;margin-top:264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Judgment on State and Federal Claims;</w:t>
                  </w: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389.55pt;height:11.55pt;z-index:-928;margin-left:118.3pt;margin-top:291.35pt;mso-wrap-distance-left:0pt;mso-wrap-distance-right:0pt;mso-position-horizontal-relative:page;mso-position-vertical-relative:page">
            <w10:wrap type="square" side="both"/>
            <v:fill opacity="1" o:opacity2="1" recolor="f" rotate="f" type="solid"/>
            <v:textbox inset="0pt, 0pt, 0pt, 0pt">
              <w:txbxContent>
                <w:p>
                  <w:pPr>
                    <w:spacing w:before="0" w:after="0" w:line="221"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12. Declaration of Dean DuVall </w:t>
                  </w:r>
                  <w:r>
                    <w:rPr>
                      <w:rFonts w:ascii="Times New Roman" w:hAnsi="Times New Roman" w:eastAsia="Times New Roman"/>
                      <w:strike w:val="false"/>
                      <w:color w:val="000000"/>
                      <w:spacing w:val="-1"/>
                      <w:w w:val="100"/>
                      <w:sz w:val="24"/>
                      <w:vertAlign w:val="baseline"/>
                      <w:lang w:val="en-US"/>
                    </w:rPr>
                    <w:t xml:space="preserve">in Support of Plaintiffs’ Motion </w:t>
                  </w:r>
                  <w:r>
                    <w:rPr>
                      <w:rFonts w:ascii="Times New Roman" w:hAnsi="Times New Roman" w:eastAsia="Times New Roman"/>
                      <w:strike w:val="false"/>
                      <w:color w:val="000000"/>
                      <w:spacing w:val="-1"/>
                      <w:w w:val="100"/>
                      <w:sz w:val="24"/>
                      <w:vertAlign w:val="baseline"/>
                      <w:lang w:val="en-US"/>
                    </w:rPr>
                    <w:t xml:space="preserve">for Declaratory</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187.45pt;height:11.5pt;z-index:-927;margin-left:139.9pt;margin-top:305.3pt;mso-wrap-distance-left:0pt;mso-wrap-distance-right:0pt;mso-position-horizontal-relative:page;mso-position-vertical-relative:page">
            <w10:wrap type="square" side="both"/>
            <v:fill opacity="1" o:opacity2="1" recolor="f" rotate="f" type="solid"/>
            <v:textbox inset="0pt, 0pt, 0pt, 0pt">
              <w:txbxContent>
                <w:p>
                  <w:pPr>
                    <w:spacing w:before="0" w:after="2" w:line="228"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Judgment on State and Federal Claims;</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273.4pt;height:11pt;z-index:-926;margin-left:118.3pt;margin-top:332.9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13. Declaration of Rebecca Meissner with exhibits A-D;</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410.9pt;height:11.5pt;z-index:-925;margin-left:118.3pt;margin-top:360.5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14. Defendant-</w:t>
                  </w:r>
                  <w:r>
                    <w:rPr>
                      <w:rFonts w:ascii="Times New Roman" w:hAnsi="Times New Roman" w:eastAsia="Times New Roman"/>
                      <w:strike w:val="false"/>
                      <w:color w:val="000000"/>
                      <w:spacing w:val="-1"/>
                      <w:w w:val="100"/>
                      <w:sz w:val="24"/>
                      <w:vertAlign w:val="baseline"/>
                      <w:lang w:val="en-US"/>
                    </w:rPr>
                    <w:t xml:space="preserve">Intervenor’s Response to Plaintiffs’ Motion for Declaratory Judgment</w:t>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102.75pt;height:10.8pt;z-index:-924;margin-left:139.9pt;margin-top:374.4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on State Law Claims;</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411.15pt;height:11.5pt;z-index:-923;margin-left:118.3pt;margin-top:400.1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15. Defendant-</w:t>
                  </w:r>
                  <w:r>
                    <w:rPr>
                      <w:rFonts w:ascii="Times New Roman" w:hAnsi="Times New Roman" w:eastAsia="Times New Roman"/>
                      <w:strike w:val="false"/>
                      <w:color w:val="000000"/>
                      <w:spacing w:val="-1"/>
                      <w:w w:val="100"/>
                      <w:sz w:val="24"/>
                      <w:vertAlign w:val="baseline"/>
                      <w:lang w:val="en-US"/>
                    </w:rPr>
                    <w:t xml:space="preserve">Intervenor’s Response to Plaintiffs’ Mo</w:t>
                  </w:r>
                  <w:r>
                    <w:rPr>
                      <w:rFonts w:ascii="Times New Roman" w:hAnsi="Times New Roman" w:eastAsia="Times New Roman"/>
                      <w:strike w:val="false"/>
                      <w:color w:val="000000"/>
                      <w:spacing w:val="-1"/>
                      <w:w w:val="100"/>
                      <w:sz w:val="24"/>
                      <w:vertAlign w:val="baseline"/>
                      <w:lang w:val="en-US"/>
                    </w:rPr>
                    <w:t xml:space="preserve">tion for Declaratory Judgment</w:t>
                  </w:r>
                </w:p>
              </w:txbxContent>
            </v:textbox>
          </v:shape>
        </w:pict>
      </w:r>
      <w:r>
        <w:pict>
          <v:shapetype id="_x0000_t79" coordsize="21600,21600" o:spt="202" path="m,l,21600r21600,l21600,xe">
            <v:stroke joinstyle="miter"/>
            <v:path gradientshapeok="t" o:connecttype="rect"/>
          </v:shapetype>
          <v:shape id="_x0000_s78" type="#_x0000_t79" filled="f" stroked="f" style="position:absolute;width:114.75pt;height:10.8pt;z-index:-922;margin-left:139.9pt;margin-top:414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on Federal Law Claims;</w:t>
                  </w:r>
                </w:p>
              </w:txbxContent>
            </v:textbox>
          </v:shape>
        </w:pict>
      </w:r>
      <w:r>
        <w:pict>
          <v:shapetype id="_x0000_t80" coordsize="21600,21600" o:spt="202" path="m,l,21600r21600,l21600,xe">
            <v:stroke joinstyle="miter"/>
            <v:path gradientshapeok="t" o:connecttype="rect"/>
          </v:shapetype>
          <v:shape id="_x0000_s79" type="#_x0000_t80" filled="f" stroked="f" style="position:absolute;width:20.25pt;height:7.2pt;z-index:-921;margin-left:41.6pt;margin-top:424.8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81" coordsize="21600,21600" o:spt="202" path="m,l,21600r21600,l21600,xe">
            <v:stroke joinstyle="miter"/>
            <v:path gradientshapeok="t" o:connecttype="rect"/>
          </v:shapetype>
          <v:shape id="_x0000_s80" type="#_x0000_t81" filled="f" stroked="f" style="position:absolute;width:407.8pt;height:39.1pt;z-index:-920;margin-left:118.3pt;margin-top:439.7pt;mso-wrap-distance-left:0pt;mso-wrap-distance-right:0pt;mso-position-horizontal-relative:page;mso-position-vertical-relative:page">
            <w10:wrap type="square" side="both"/>
            <v:fill opacity="1" o:opacity2="1" recolor="f" rotate="f" type="solid"/>
            <v:textbox inset="0pt, 0pt, 0pt, 0pt">
              <w:txbxContent>
                <w:p>
                  <w:pPr>
                    <w:spacing w:before="0" w:after="2" w:line="260" w:lineRule="exact"/>
                    <w:ind w:right="0" w:left="360" w:hanging="36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16. Declaration of Dmitri Iglitzin in Support of Defendant-</w:t>
                  </w:r>
                  <w:r>
                    <w:rPr>
                      <w:rFonts w:ascii="Times New Roman" w:hAnsi="Times New Roman" w:eastAsia="Times New Roman"/>
                      <w:strike w:val="false"/>
                      <w:color w:val="000000"/>
                      <w:spacing w:val="0"/>
                      <w:w w:val="100"/>
                      <w:sz w:val="24"/>
                      <w:vertAlign w:val="baseline"/>
                      <w:lang w:val="en-US"/>
                    </w:rPr>
                    <w:t xml:space="preserve">Intervenor’s Response to Plaintiffs’ Motion for Declaratory Judgment on State Law Claims and Plaintiffs’ </w:t>
                  </w:r>
                  <w:r>
                    <w:rPr>
                      <w:rFonts w:ascii="Times New Roman" w:hAnsi="Times New Roman" w:eastAsia="Times New Roman"/>
                      <w:strike w:val="false"/>
                      <w:color w:val="000000"/>
                      <w:spacing w:val="0"/>
                      <w:w w:val="100"/>
                      <w:sz w:val="24"/>
                      <w:vertAlign w:val="baseline"/>
                      <w:lang w:val="en-US"/>
                    </w:rPr>
                    <w:t xml:space="preserve">Motion for Declaratory Judgment on Federal Law Claims;</w:t>
                  </w:r>
                </w:p>
              </w:txbxContent>
            </v:textbox>
          </v:shape>
        </w:pict>
      </w:r>
      <w:r>
        <w:pict>
          <v:shapetype id="_x0000_t82" coordsize="21600,21600" o:spt="202" path="m,l,21600r21600,l21600,xe">
            <v:stroke joinstyle="miter"/>
            <v:path gradientshapeok="t" o:connecttype="rect"/>
          </v:shapetype>
          <v:shape id="_x0000_s81" type="#_x0000_t82" filled="f" stroked="f" style="position:absolute;width:190.1pt;height:11pt;z-index:-919;margin-left:118.3pt;margin-top:494.9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17. Declaration of Howard Greenwich;</w:t>
                  </w:r>
                </w:p>
              </w:txbxContent>
            </v:textbox>
          </v:shape>
        </w:pict>
      </w:r>
      <w:r>
        <w:pict>
          <v:shapetype id="_x0000_t83" coordsize="21600,21600" o:spt="202" path="m,l,21600r21600,l21600,xe">
            <v:stroke joinstyle="miter"/>
            <v:path gradientshapeok="t" o:connecttype="rect"/>
          </v:shapetype>
          <v:shape id="_x0000_s82" type="#_x0000_t83" filled="f" stroked="f" style="position:absolute;width:282pt;height:11.5pt;z-index:-918;margin-left:118.3pt;margin-top:522.5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18. </w:t>
                  </w:r>
                  <w:r>
                    <w:rPr>
                      <w:rFonts w:ascii="Times New Roman" w:hAnsi="Times New Roman" w:eastAsia="Times New Roman"/>
                      <w:strike w:val="false"/>
                      <w:color w:val="000000"/>
                      <w:spacing w:val="-2"/>
                      <w:w w:val="100"/>
                      <w:sz w:val="24"/>
                      <w:vertAlign w:val="baseline"/>
                      <w:lang w:val="en-US"/>
                    </w:rPr>
                    <w:t xml:space="preserve">The City of SeaTac’s </w:t>
                  </w:r>
                  <w:r>
                    <w:rPr>
                      <w:rFonts w:ascii="Times New Roman" w:hAnsi="Times New Roman" w:eastAsia="Times New Roman"/>
                      <w:strike w:val="false"/>
                      <w:color w:val="000000"/>
                      <w:spacing w:val="-2"/>
                      <w:w w:val="100"/>
                      <w:sz w:val="24"/>
                      <w:vertAlign w:val="baseline"/>
                      <w:lang w:val="en-US"/>
                    </w:rPr>
                    <w:t xml:space="preserve">Resp</w:t>
                  </w:r>
                  <w:r>
                    <w:rPr>
                      <w:rFonts w:ascii="Times New Roman" w:hAnsi="Times New Roman" w:eastAsia="Times New Roman"/>
                      <w:strike w:val="false"/>
                      <w:color w:val="000000"/>
                      <w:spacing w:val="-2"/>
                      <w:w w:val="100"/>
                      <w:sz w:val="24"/>
                      <w:vertAlign w:val="baseline"/>
                      <w:lang w:val="en-US"/>
                    </w:rPr>
                    <w:t xml:space="preserve">onse to Plaintiffs’ Motion</w:t>
                  </w:r>
                  <w:r>
                    <w:rPr>
                      <w:rFonts w:ascii="Times New Roman" w:hAnsi="Times New Roman" w:eastAsia="Times New Roman"/>
                      <w:strike w:val="false"/>
                      <w:color w:val="000000"/>
                      <w:spacing w:val="-2"/>
                      <w:w w:val="100"/>
                      <w:sz w:val="24"/>
                      <w:vertAlign w:val="baseline"/>
                      <w:lang w:val="en-US"/>
                    </w:rPr>
                    <w:t xml:space="preserve">s;</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20.25pt;height:6.95pt;z-index:-917;margin-left:41.35pt;margin-top:538.5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414.5pt;height:11.5pt;z-index:-916;margin-left:118.3pt;margin-top:550.1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19. </w:t>
                  </w:r>
                  <w:r>
                    <w:rPr>
                      <w:rFonts w:ascii="Times New Roman" w:hAnsi="Times New Roman" w:eastAsia="Times New Roman"/>
                      <w:strike w:val="false"/>
                      <w:color w:val="000000"/>
                      <w:spacing w:val="-4"/>
                      <w:w w:val="100"/>
                      <w:sz w:val="24"/>
                      <w:vertAlign w:val="baseline"/>
                      <w:lang w:val="en-US"/>
                    </w:rPr>
                    <w:t xml:space="preserve">Declaration of Mary e. Mirante Bartolo in in support of City of SeaTac’s Response;</w:t>
                  </w:r>
                  <w:r>
                    <w:rPr>
                      <w:rFonts w:ascii="Times New Roman" w:hAnsi="Times New Roman" w:eastAsia="Times New Roman"/>
                      <w:strike w:val="false"/>
                      <w:color w:val="000000"/>
                      <w:spacing w:val="-4"/>
                      <w:w w:val="100"/>
                      <w:sz w:val="24"/>
                      <w:vertAlign w:val="baseline"/>
                      <w:lang w:val="en-US"/>
                    </w:rPr>
                    <w:t xml:space="preserve">;</w:t>
                  </w:r>
                </w:p>
              </w:txbxContent>
            </v:textbox>
          </v:shape>
        </w:pict>
      </w:r>
      <w:r>
        <w:pict>
          <v:shapetype id="_x0000_t86" coordsize="21600,21600" o:spt="202" path="m,l,21600r21600,l21600,xe">
            <v:stroke joinstyle="miter"/>
            <v:path gradientshapeok="t" o:connecttype="rect"/>
          </v:shapetype>
          <v:shape id="_x0000_s85" type="#_x0000_t86" filled="f" stroked="f" style="position:absolute;width:414.95pt;height:11.5pt;z-index:-915;margin-left:117.35pt;margin-top:577.7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20. </w:t>
                  </w:r>
                  <w:r>
                    <w:rPr>
                      <w:rFonts w:ascii="Times New Roman" w:hAnsi="Times New Roman" w:eastAsia="Times New Roman"/>
                      <w:strike w:val="false"/>
                      <w:color w:val="000000"/>
                      <w:spacing w:val="-1"/>
                      <w:w w:val="100"/>
                      <w:sz w:val="24"/>
                      <w:vertAlign w:val="baseline"/>
                      <w:lang w:val="en-US"/>
                    </w:rPr>
                    <w:t xml:space="preserve">Defendant Port of Seattle’s Response to, and Partial Joinder in, Plaintiff’s Motion</w:t>
                  </w:r>
                </w:p>
              </w:txbxContent>
            </v:textbox>
          </v:shape>
        </w:pict>
      </w:r>
      <w:r>
        <w:pict>
          <v:shapetype id="_x0000_t87" coordsize="21600,21600" o:spt="202" path="m,l,21600r21600,l21600,xe">
            <v:stroke joinstyle="miter"/>
            <v:path gradientshapeok="t" o:connecttype="rect"/>
          </v:shapetype>
          <v:shape id="_x0000_s86" type="#_x0000_t87" filled="f" stroked="f" style="position:absolute;width:211.7pt;height:11.3pt;z-index:-914;margin-left:139.9pt;margin-top:591.6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for Declaratory Relief on State Law Claims;</w:t>
                  </w:r>
                </w:p>
              </w:txbxContent>
            </v:textbox>
          </v:shape>
        </w:pict>
      </w:r>
      <w:r>
        <w:pict>
          <v:shapetype id="_x0000_t88" coordsize="21600,21600" o:spt="202" path="m,l,21600r21600,l21600,xe">
            <v:stroke joinstyle="miter"/>
            <v:path gradientshapeok="t" o:connecttype="rect"/>
          </v:shapetype>
          <v:shape id="_x0000_s87" type="#_x0000_t88" filled="f" stroked="f" style="position:absolute;width:20pt;height:7pt;z-index:-913;margin-left:41.35pt;margin-top:606.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89" coordsize="21600,21600" o:spt="202" path="m,l,21600r21600,l21600,xe">
            <v:stroke joinstyle="miter"/>
            <v:path gradientshapeok="t" o:connecttype="rect"/>
          </v:shapetype>
          <v:shape id="_x0000_s88" type="#_x0000_t89" filled="f" stroked="f" style="position:absolute;width:174.95pt;height:10.8pt;z-index:-912;margin-left:117.35pt;margin-top:619.2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21. Declaration of Shane P. Cramer;</w:t>
                  </w:r>
                </w:p>
              </w:txbxContent>
            </v:textbox>
          </v:shape>
        </w:pict>
      </w:r>
      <w:r>
        <w:pict>
          <v:shapetype id="_x0000_t90" coordsize="21600,21600" o:spt="202" path="m,l,21600r21600,l21600,xe">
            <v:stroke joinstyle="miter"/>
            <v:path gradientshapeok="t" o:connecttype="rect"/>
          </v:shapetype>
          <v:shape id="_x0000_s89" type="#_x0000_t90" filled="f" stroked="f" style="position:absolute;width:401.05pt;height:11.3pt;z-index:-911;margin-left:117.35pt;margin-top:646.8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22. Washington Public Ports Association Motion for Leave to Participate as Amicus</w:t>
                  </w:r>
                </w:p>
              </w:txbxContent>
            </v:textbox>
          </v:shape>
        </w:pict>
      </w:r>
      <w:r>
        <w:pict>
          <v:shapetype id="_x0000_t91" coordsize="21600,21600" o:spt="202" path="m,l,21600r21600,l21600,xe">
            <v:stroke joinstyle="miter"/>
            <v:path gradientshapeok="t" o:connecttype="rect"/>
          </v:shapetype>
          <v:shape id="_x0000_s90" type="#_x0000_t91" filled="f" stroked="f" style="position:absolute;width:33.85pt;height:11pt;z-index:-910;margin-left:139.9pt;margin-top:660.5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17"/>
                      <w:w w:val="100"/>
                      <w:sz w:val="24"/>
                      <w:vertAlign w:val="baseline"/>
                      <w:lang w:val="en-US"/>
                    </w:rPr>
                  </w:pPr>
                  <w:r>
                    <w:rPr>
                      <w:rFonts w:ascii="Times New Roman" w:hAnsi="Times New Roman" w:eastAsia="Times New Roman"/>
                      <w:strike w:val="false"/>
                      <w:color w:val="000000"/>
                      <w:spacing w:val="-17"/>
                      <w:w w:val="100"/>
                      <w:sz w:val="24"/>
                      <w:vertAlign w:val="baseline"/>
                      <w:lang w:val="en-US"/>
                    </w:rPr>
                    <w:t xml:space="preserve">Curiae;</w:t>
                  </w:r>
                </w:p>
              </w:txbxContent>
            </v:textbox>
          </v:shape>
        </w:pict>
      </w:r>
      <w:r>
        <w:pict>
          <v:shapetype id="_x0000_t92" coordsize="21600,21600" o:spt="202" path="m,l,21600r21600,l21600,xe">
            <v:stroke joinstyle="miter"/>
            <v:path gradientshapeok="t" o:connecttype="rect"/>
          </v:shapetype>
          <v:shape id="_x0000_s91" type="#_x0000_t92" filled="f" stroked="f" style="position:absolute;width:14pt;height:6.75pt;z-index:-909;margin-left:47.6pt;margin-top:83.75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93" coordsize="21600,21600" o:spt="202" path="m,l,21600r21600,l21600,xe">
            <v:stroke joinstyle="miter"/>
            <v:path gradientshapeok="t" o:connecttype="rect"/>
          </v:shapetype>
          <v:shape id="_x0000_s92" type="#_x0000_t93" filled="f" stroked="f" style="position:absolute;width:14pt;height:7pt;z-index:-908;margin-left:47.35pt;margin-top:106.3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94" coordsize="21600,21600" o:spt="202" path="m,l,21600r21600,l21600,xe">
            <v:stroke joinstyle="miter"/>
            <v:path gradientshapeok="t" o:connecttype="rect"/>
          </v:shapetype>
          <v:shape id="_x0000_s93" type="#_x0000_t94" filled="f" stroked="f" style="position:absolute;width:14.25pt;height:7.2pt;z-index:-907;margin-left:47.35pt;margin-top:128.9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95" coordsize="21600,21600" o:spt="202" path="m,l,21600r21600,l21600,xe">
            <v:stroke joinstyle="miter"/>
            <v:path gradientshapeok="t" o:connecttype="rect"/>
          </v:shapetype>
          <v:shape id="_x0000_s94" type="#_x0000_t95" filled="f" stroked="f" style="position:absolute;width:14pt;height:7.2pt;z-index:-906;margin-left:47.85pt;margin-top:265.4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96" coordsize="21600,21600" o:spt="202" path="m,l,21600r21600,l21600,xe">
            <v:stroke joinstyle="miter"/>
            <v:path gradientshapeok="t" o:connecttype="rect"/>
          </v:shapetype>
          <v:shape id="_x0000_s95" type="#_x0000_t96" filled="f" stroked="f" style="position:absolute;width:20pt;height:7.2pt;z-index:-905;margin-left:41.6pt;margin-top:288.2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97" coordsize="21600,21600" o:spt="202" path="m,l,21600r21600,l21600,xe">
            <v:stroke joinstyle="miter"/>
            <v:path gradientshapeok="t" o:connecttype="rect"/>
          </v:shapetype>
          <v:shape id="_x0000_s96" type="#_x0000_t97" filled="f" stroked="f" style="position:absolute;width:20pt;height:6.7pt;z-index:-904;margin-left:41.6pt;margin-top:311.3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98" coordsize="21600,21600" o:spt="202" path="m,l,21600r21600,l21600,xe">
            <v:stroke joinstyle="miter"/>
            <v:path gradientshapeok="t" o:connecttype="rect"/>
          </v:shapetype>
          <v:shape id="_x0000_s97" type="#_x0000_t98" filled="f" stroked="f" style="position:absolute;width:19.75pt;height:6.95pt;z-index:-903;margin-left:41.6pt;margin-top:333.6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99" coordsize="21600,21600" o:spt="202" path="m,l,21600r21600,l21600,xe">
            <v:stroke joinstyle="miter"/>
            <v:path gradientshapeok="t" o:connecttype="rect"/>
          </v:shapetype>
          <v:shape id="_x0000_s98" type="#_x0000_t99" filled="f" stroked="f" style="position:absolute;width:20pt;height:7.2pt;z-index:-902;margin-left:41.6pt;margin-top:356.4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100" coordsize="21600,21600" o:spt="202" path="m,l,21600r21600,l21600,xe">
            <v:stroke joinstyle="miter"/>
            <v:path gradientshapeok="t" o:connecttype="rect"/>
          </v:shapetype>
          <v:shape id="_x0000_s99" type="#_x0000_t100" filled="f" stroked="f" style="position:absolute;width:19.75pt;height:6.7pt;z-index:-901;margin-left:41.6pt;margin-top:379.4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101" coordsize="21600,21600" o:spt="202" path="m,l,21600r21600,l21600,xe">
            <v:stroke joinstyle="miter"/>
            <v:path gradientshapeok="t" o:connecttype="rect"/>
          </v:shapetype>
          <v:shape id="_x0000_s100" type="#_x0000_t101" filled="f" stroked="f" style="position:absolute;width:20pt;height:6.95pt;z-index:-900;margin-left:41.6pt;margin-top:402.2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102" coordsize="21600,21600" o:spt="202" path="m,l,21600r21600,l21600,xe">
            <v:stroke joinstyle="miter"/>
            <v:path gradientshapeok="t" o:connecttype="rect"/>
          </v:shapetype>
          <v:shape id="_x0000_s101" type="#_x0000_t102" filled="f" stroked="f" style="position:absolute;width:19.75pt;height:6.95pt;z-index:-899;margin-left:41.6pt;margin-top:447.6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103" coordsize="21600,21600" o:spt="202" path="m,l,21600r21600,l21600,xe">
            <v:stroke joinstyle="miter"/>
            <v:path gradientshapeok="t" o:connecttype="rect"/>
          </v:shapetype>
          <v:shape id="_x0000_s102" type="#_x0000_t103" filled="f" stroked="f" style="position:absolute;width:20pt;height:7.2pt;z-index:-898;margin-left:41.6pt;margin-top:470.1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104" coordsize="21600,21600" o:spt="202" path="m,l,21600r21600,l21600,xe">
            <v:stroke joinstyle="miter"/>
            <v:path gradientshapeok="t" o:connecttype="rect"/>
          </v:shapetype>
          <v:shape id="_x0000_s103" type="#_x0000_t104" filled="f" stroked="f" style="position:absolute;width:20.25pt;height:7.2pt;z-index:-897;margin-left:41.6pt;margin-top:49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105" coordsize="21600,21600" o:spt="202" path="m,l,21600r21600,l21600,xe">
            <v:stroke joinstyle="miter"/>
            <v:path gradientshapeok="t" o:connecttype="rect"/>
          </v:shapetype>
          <v:shape id="_x0000_s104" type="#_x0000_t105" filled="f" stroked="f" style="position:absolute;width:20.25pt;height:7.2pt;z-index:-896;margin-left:41.35pt;margin-top:515.7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106" coordsize="21600,21600" o:spt="202" path="m,l,21600r21600,l21600,xe">
            <v:stroke joinstyle="miter"/>
            <v:path gradientshapeok="t" o:connecttype="rect"/>
          </v:shapetype>
          <v:shape id="_x0000_s105" type="#_x0000_t106" filled="f" stroked="f" style="position:absolute;width:20pt;height:7pt;z-index:-895;margin-left:41.35pt;margin-top:561.1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107" coordsize="21600,21600" o:spt="202" path="m,l,21600r21600,l21600,xe">
            <v:stroke joinstyle="miter"/>
            <v:path gradientshapeok="t" o:connecttype="rect"/>
          </v:shapetype>
          <v:shape id="_x0000_s106" type="#_x0000_t107" filled="f" stroked="f" style="position:absolute;width:20.25pt;height:7.2pt;z-index:-894;margin-left:41.35pt;margin-top:583.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108" coordsize="21600,21600" o:spt="202" path="m,l,21600r21600,l21600,xe">
            <v:stroke joinstyle="miter"/>
            <v:path gradientshapeok="t" o:connecttype="rect"/>
          </v:shapetype>
          <v:shape id="_x0000_s107" type="#_x0000_t108" filled="f" stroked="f" style="position:absolute;width:20.25pt;height:7.2pt;z-index:-893;margin-left:41.35pt;margin-top:6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109" coordsize="21600,21600" o:spt="202" path="m,l,21600r21600,l21600,xe">
            <v:stroke joinstyle="miter"/>
            <v:path gradientshapeok="t" o:connecttype="rect"/>
          </v:shapetype>
          <v:shape id="_x0000_s108" type="#_x0000_t109" filled="f" stroked="f" style="position:absolute;width:20.5pt;height:7.2pt;z-index:-892;margin-left:41.35pt;margin-top:652.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110" coordsize="21600,21600" o:spt="202" path="m,l,21600r21600,l21600,xe">
            <v:stroke joinstyle="miter"/>
            <v:path gradientshapeok="t" o:connecttype="rect"/>
          </v:shapetype>
          <v:shape id="_x0000_s109" type="#_x0000_t110" filled="f" stroked="f" style="position:absolute;width:20pt;height:7.2pt;z-index:-891;margin-left:41.35pt;margin-top:674.9pt;mso-wrap-distance-left:0pt;mso-wrap-distance-right:0pt;mso-position-horizontal-relative:page;mso-position-vertical-relative:page">
            <w10:wrap type="square" side="both"/>
            <v:fill opacity="1" o:opacity2="1" recolor="f" rotate="f" type="solid"/>
            <v:textbox inset="0pt, 0pt, 0pt, 0pt">
              <w:txbxContent>
                <w:p>
                  <w:pPr>
                    <w:spacing w:before="0" w:after="0" w:line="138"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111" coordsize="21600,21600" o:spt="202" path="m,l,21600r21600,l21600,xe">
            <v:stroke joinstyle="miter"/>
            <v:path gradientshapeok="t" o:connecttype="rect"/>
          </v:shapetype>
          <v:shape id="_x0000_s110" type="#_x0000_t111" filled="f" stroked="f" style="position:absolute;width:20.25pt;height:7.2pt;z-index:-890;margin-left:41.35pt;margin-top:697.7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p>
    <w:p>
      <w:pPr>
        <w:sectPr>
          <w:type w:val="nextPage"/>
          <w:pgSz w:w="12240" w:h="15840" w:orient="portrait"/>
          <w:pgMar w:bottom="324" w:top="0" w:right="1440" w:left="144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2" coordsize="21600,21600" o:spt="202" path="m,l,21600r21600,l21600,xe">
            <v:stroke joinstyle="miter"/>
            <v:path gradientshapeok="t" o:connecttype="rect"/>
          </v:shapetype>
          <v:shape id="_x0000_s111" type="#_x0000_t112" filled="f" stroked="f" style="position:absolute;width:499.05pt;height:792pt;z-index:-889;margin-left:41.35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113" coordsize="21600,21600" o:spt="202" path="m,l,21600r21600,l21600,xe">
            <v:stroke joinstyle="miter"/>
            <v:path gradientshapeok="t" o:connecttype="rect"/>
          </v:shapetype>
          <v:shape id="_x0000_s112" type="#_x0000_t113" filled="f" stroked="f" style="position:absolute;width:494.1pt;height:792pt;z-index:-888;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75070" cy="10058400"/>
                        <wp:docPr id="5" name="Picture"/>
                        <a:graphic>
                          <a:graphicData uri="http://schemas.openxmlformats.org/drawingml/2006/picture">
                            <pic:pic>
                              <pic:nvPicPr>
                                <pic:cNvPr id="6" name="test1"/>
                                <pic:cNvPicPr preferRelativeResize="false"/>
                              </pic:nvPicPr>
                              <pic:blipFill>
                                <a:blip r:embed="drId5"/>
                                <a:stretch>
                                  <a:fillRect/>
                                </a:stretch>
                              </pic:blipFill>
                              <pic:spPr>
                                <a:xfrm>
                                  <a:off x="0" y="0"/>
                                  <a:ext cx="6275070" cy="10058400"/>
                                </a:xfrm>
                                <a:prstGeom prst="rect">
                                  <a:avLst/>
                                </a:prstGeom>
                              </pic:spPr>
                            </pic:pic>
                          </a:graphicData>
                        </a:graphic>
                      </wp:inline>
                    </w:drawing>
                  </w:r>
                </w:p>
              </w:txbxContent>
            </v:textbox>
          </v:shape>
        </w:pict>
      </w:r>
      <w:r>
        <w:pict>
          <v:shapetype id="_x0000_t114" coordsize="21600,21600" o:spt="202" path="m,l,21600r21600,l21600,xe">
            <v:stroke joinstyle="miter"/>
            <v:path gradientshapeok="t" o:connecttype="rect"/>
          </v:shapetype>
          <v:shape id="_x0000_s113" type="#_x0000_t114" filled="f" stroked="f" style="position:absolute;width:144.45pt;height:53.75pt;z-index:-887;margin-left:368.9pt;margin-top:721.2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shapetype id="_x0000_t115" coordsize="21600,21600" o:spt="202" path="m,l,21600r21600,l21600,xe">
            <v:stroke joinstyle="miter"/>
            <v:path gradientshapeok="t" o:connecttype="rect"/>
          </v:shapetype>
          <v:shape id="_x0000_s114" type="#_x0000_t115" filled="f" stroked="f" style="position:absolute;width:147.85pt;height:7.2pt;z-index:-886;margin-left:72.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116" coordsize="21600,21600" o:spt="202" path="m,l,21600r21600,l21600,xe">
            <v:stroke joinstyle="miter"/>
            <v:path gradientshapeok="t" o:connecttype="rect"/>
          </v:shapetype>
          <v:shape id="_x0000_s115" type="#_x0000_t116" filled="f" stroked="f" style="position:absolute;width:234.45pt;height:9.15pt;z-index:-885;margin-left:72.25pt;margin-top:747.1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3 of 32</w:t>
                  </w:r>
                </w:p>
              </w:txbxContent>
            </v:textbox>
          </v:shape>
        </w:pict>
      </w:r>
      <w:r>
        <w:pict>
          <v:shapetype id="_x0000_t117" coordsize="21600,21600" o:spt="202" path="m,l,21600r21600,l21600,xe">
            <v:stroke joinstyle="miter"/>
            <v:path gradientshapeok="t" o:connecttype="rect"/>
          </v:shapetype>
          <v:shape id="_x0000_s116" type="#_x0000_t117" filled="f" stroked="f" style="position:absolute;width:411.85pt;height:11.3pt;z-index:-884;margin-left:117.35pt;margin-top:74.4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23. Declaration of Eric D. Johnson in Support of Washington Public Ports Association</w:t>
                  </w:r>
                </w:p>
              </w:txbxContent>
            </v:textbox>
          </v:shape>
        </w:pict>
      </w:r>
      <w:r>
        <w:pict>
          <v:shapetype id="_x0000_t118" coordsize="21600,21600" o:spt="202" path="m,l,21600r21600,l21600,xe">
            <v:stroke joinstyle="miter"/>
            <v:path gradientshapeok="t" o:connecttype="rect"/>
          </v:shapetype>
          <v:shape id="_x0000_s117" type="#_x0000_t118" filled="f" stroked="f" style="position:absolute;width:237.6pt;height:11.5pt;z-index:-883;margin-left:139.7pt;margin-top:88.1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5"/>
                      <w:w w:val="100"/>
                      <w:sz w:val="24"/>
                      <w:vertAlign w:val="baseline"/>
                      <w:lang w:val="en-US"/>
                    </w:rPr>
                  </w:pPr>
                  <w:r>
                    <w:rPr>
                      <w:rFonts w:ascii="Times New Roman" w:hAnsi="Times New Roman" w:eastAsia="Times New Roman"/>
                      <w:strike w:val="false"/>
                      <w:color w:val="000000"/>
                      <w:spacing w:val="-5"/>
                      <w:w w:val="100"/>
                      <w:sz w:val="24"/>
                      <w:vertAlign w:val="baseline"/>
                      <w:lang w:val="en-US"/>
                    </w:rPr>
                    <w:t xml:space="preserve">Motion for Leave to Participate as Amicus Curiae;</w:t>
                  </w:r>
                </w:p>
              </w:txbxContent>
            </v:textbox>
          </v:shape>
        </w:pict>
      </w:r>
      <w:r>
        <w:pict>
          <v:shapetype id="_x0000_t119" coordsize="21600,21600" o:spt="202" path="m,l,21600r21600,l21600,xe">
            <v:stroke joinstyle="miter"/>
            <v:path gradientshapeok="t" o:connecttype="rect"/>
          </v:shapetype>
          <v:shape id="_x0000_s118" type="#_x0000_t119" filled="f" stroked="f" style="position:absolute;width:399.15pt;height:11.5pt;z-index:-882;margin-left:117.35pt;margin-top:115.7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24. </w:t>
                  </w:r>
                  <w:r>
                    <w:rPr>
                      <w:rFonts w:ascii="Times New Roman" w:hAnsi="Times New Roman" w:eastAsia="Times New Roman"/>
                      <w:strike w:val="false"/>
                      <w:color w:val="000000"/>
                      <w:spacing w:val="-1"/>
                      <w:w w:val="100"/>
                      <w:sz w:val="24"/>
                      <w:vertAlign w:val="baseline"/>
                      <w:lang w:val="en-US"/>
                    </w:rPr>
                    <w:t xml:space="preserve">Plaintiffs’ Reply in Support of Motion </w:t>
                  </w:r>
                  <w:r>
                    <w:rPr>
                      <w:rFonts w:ascii="Times New Roman" w:hAnsi="Times New Roman" w:eastAsia="Times New Roman"/>
                      <w:strike w:val="false"/>
                      <w:color w:val="000000"/>
                      <w:spacing w:val="-1"/>
                      <w:w w:val="100"/>
                      <w:sz w:val="24"/>
                      <w:vertAlign w:val="baseline"/>
                      <w:lang w:val="en-US"/>
                    </w:rPr>
                    <w:t xml:space="preserve">for Declaratory Judgment on State Law</w:t>
                  </w:r>
                </w:p>
              </w:txbxContent>
            </v:textbox>
          </v:shape>
        </w:pict>
      </w:r>
      <w:r>
        <w:pict>
          <v:shapetype id="_x0000_t120" coordsize="21600,21600" o:spt="202" path="m,l,21600r21600,l21600,xe">
            <v:stroke joinstyle="miter"/>
            <v:path gradientshapeok="t" o:connecttype="rect"/>
          </v:shapetype>
          <v:shape id="_x0000_s119" type="#_x0000_t120" filled="f" stroked="f" style="position:absolute;width:36.5pt;height:10.8pt;z-index:-881;margin-left:139.9pt;margin-top:129.6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left"/>
                    <w:textAlignment w:val="baseline"/>
                    <w:rPr>
                      <w:rFonts w:ascii="Times New Roman" w:hAnsi="Times New Roman" w:eastAsia="Times New Roman"/>
                      <w:strike w:val="false"/>
                      <w:color w:val="000000"/>
                      <w:spacing w:val="-16"/>
                      <w:w w:val="100"/>
                      <w:sz w:val="24"/>
                      <w:vertAlign w:val="baseline"/>
                      <w:lang w:val="en-US"/>
                    </w:rPr>
                  </w:pPr>
                  <w:r>
                    <w:rPr>
                      <w:rFonts w:ascii="Times New Roman" w:hAnsi="Times New Roman" w:eastAsia="Times New Roman"/>
                      <w:strike w:val="false"/>
                      <w:color w:val="000000"/>
                      <w:spacing w:val="-16"/>
                      <w:w w:val="100"/>
                      <w:sz w:val="24"/>
                      <w:vertAlign w:val="baseline"/>
                      <w:lang w:val="en-US"/>
                    </w:rPr>
                    <w:t xml:space="preserve">Claims;</w:t>
                  </w:r>
                </w:p>
              </w:txbxContent>
            </v:textbox>
          </v:shape>
        </w:pict>
      </w:r>
      <w:r>
        <w:pict>
          <v:shapetype id="_x0000_t121" coordsize="21600,21600" o:spt="202" path="m,l,21600r21600,l21600,xe">
            <v:stroke joinstyle="miter"/>
            <v:path gradientshapeok="t" o:connecttype="rect"/>
          </v:shapetype>
          <v:shape id="_x0000_s120" type="#_x0000_t121" filled="f" stroked="f" style="position:absolute;width:414pt;height:11.55pt;z-index:-880;margin-left:117.35pt;margin-top:156.95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25. </w:t>
                  </w:r>
                  <w:r>
                    <w:rPr>
                      <w:rFonts w:ascii="Times New Roman" w:hAnsi="Times New Roman" w:eastAsia="Times New Roman"/>
                      <w:strike w:val="false"/>
                      <w:color w:val="000000"/>
                      <w:spacing w:val="0"/>
                      <w:w w:val="100"/>
                      <w:sz w:val="24"/>
                      <w:vertAlign w:val="baseline"/>
                      <w:lang w:val="en-US"/>
                    </w:rPr>
                    <w:t xml:space="preserve">Plaintiffs’ Reply in Support of Motion </w:t>
                  </w:r>
                  <w:r>
                    <w:rPr>
                      <w:rFonts w:ascii="Times New Roman" w:hAnsi="Times New Roman" w:eastAsia="Times New Roman"/>
                      <w:strike w:val="false"/>
                      <w:color w:val="000000"/>
                      <w:spacing w:val="0"/>
                      <w:w w:val="100"/>
                      <w:sz w:val="24"/>
                      <w:vertAlign w:val="baseline"/>
                      <w:lang w:val="en-US"/>
                    </w:rPr>
                    <w:t xml:space="preserve">for Declaratory Judgment on Federal Law</w:t>
                  </w:r>
                </w:p>
              </w:txbxContent>
            </v:textbox>
          </v:shape>
        </w:pict>
      </w:r>
      <w:r>
        <w:pict>
          <v:shapetype id="_x0000_t122" coordsize="21600,21600" o:spt="202" path="m,l,21600r21600,l21600,xe">
            <v:stroke joinstyle="miter"/>
            <v:path gradientshapeok="t" o:connecttype="rect"/>
          </v:shapetype>
          <v:shape id="_x0000_s121" type="#_x0000_t122" filled="f" stroked="f" style="position:absolute;width:36.5pt;height:11pt;z-index:-879;margin-left:139.9pt;margin-top:170.9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16"/>
                      <w:w w:val="100"/>
                      <w:sz w:val="24"/>
                      <w:vertAlign w:val="baseline"/>
                      <w:lang w:val="en-US"/>
                    </w:rPr>
                  </w:pPr>
                  <w:r>
                    <w:rPr>
                      <w:rFonts w:ascii="Times New Roman" w:hAnsi="Times New Roman" w:eastAsia="Times New Roman"/>
                      <w:strike w:val="false"/>
                      <w:color w:val="000000"/>
                      <w:spacing w:val="-16"/>
                      <w:w w:val="100"/>
                      <w:sz w:val="24"/>
                      <w:vertAlign w:val="baseline"/>
                      <w:lang w:val="en-US"/>
                    </w:rPr>
                    <w:t xml:space="preserve">Claims;</w:t>
                  </w:r>
                </w:p>
              </w:txbxContent>
            </v:textbox>
          </v:shape>
        </w:pict>
      </w:r>
      <w:r>
        <w:pict>
          <v:shapetype id="_x0000_t123" coordsize="21600,21600" o:spt="202" path="m,l,21600r21600,l21600,xe">
            <v:stroke joinstyle="miter"/>
            <v:path gradientshapeok="t" o:connecttype="rect"/>
          </v:shapetype>
          <v:shape id="_x0000_s122" type="#_x0000_t123" filled="f" stroked="f" style="position:absolute;width:377.55pt;height:11.5pt;z-index:-878;margin-left:117.35pt;margin-top:198.5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26. Supplemental Declaration of Rebecca Meissner in Support of Motions for</w:t>
                  </w:r>
                </w:p>
              </w:txbxContent>
            </v:textbox>
          </v:shape>
        </w:pict>
      </w:r>
      <w:r>
        <w:pict>
          <v:shapetype id="_x0000_t124" coordsize="21600,21600" o:spt="202" path="m,l,21600r21600,l21600,xe">
            <v:stroke joinstyle="miter"/>
            <v:path gradientshapeok="t" o:connecttype="rect"/>
          </v:shapetype>
          <v:shape id="_x0000_s123" type="#_x0000_t124" filled="f" stroked="f" style="position:absolute;width:271.65pt;height:11.3pt;z-index:-877;margin-left:139.7pt;margin-top:212.4pt;mso-wrap-distance-left:0pt;mso-wrap-distance-right:0pt;mso-position-horizontal-relative:page;mso-position-vertical-relative:page">
            <w10:wrap type="square" side="both"/>
            <v:fill opacity="1" o:opacity2="1" recolor="f" rotate="f" type="solid"/>
            <v:textbox inset="0pt, 0pt, 0pt, 0pt">
              <w:txbxContent>
                <w:p>
                  <w:pPr>
                    <w:spacing w:before="0" w:after="0" w:line="216"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Declaratory Judgment on State and Federal Law Claims;</w:t>
                  </w:r>
                </w:p>
              </w:txbxContent>
            </v:textbox>
          </v:shape>
        </w:pict>
      </w:r>
      <w:r>
        <w:pict>
          <v:shapetype id="_x0000_t125" coordsize="21600,21600" o:spt="202" path="m,l,21600r21600,l21600,xe">
            <v:stroke joinstyle="miter"/>
            <v:path gradientshapeok="t" o:connecttype="rect"/>
          </v:shapetype>
          <v:shape id="_x0000_s124" type="#_x0000_t125" filled="f" stroked="f" style="position:absolute;width:418.35pt;height:11.55pt;z-index:-876;margin-left:117.35pt;margin-top:239.75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27. </w:t>
                  </w:r>
                  <w:r>
                    <w:rPr>
                      <w:rFonts w:ascii="Times New Roman" w:hAnsi="Times New Roman" w:eastAsia="Times New Roman"/>
                      <w:strike w:val="false"/>
                      <w:color w:val="000000"/>
                      <w:spacing w:val="-3"/>
                      <w:w w:val="100"/>
                      <w:sz w:val="24"/>
                      <w:vertAlign w:val="baseline"/>
                      <w:lang w:val="en-US"/>
                    </w:rPr>
                    <w:t xml:space="preserve">Port of Seattle’s Combined Reply to Intervenor’s Responses re Plaintiffs’ State Law</w:t>
                  </w:r>
                </w:p>
              </w:txbxContent>
            </v:textbox>
          </v:shape>
        </w:pict>
      </w:r>
      <w:r>
        <w:pict>
          <v:shapetype id="_x0000_t126" coordsize="21600,21600" o:spt="202" path="m,l,21600r21600,l21600,xe">
            <v:stroke joinstyle="miter"/>
            <v:path gradientshapeok="t" o:connecttype="rect"/>
          </v:shapetype>
          <v:shape id="_x0000_s125" type="#_x0000_t126" filled="f" stroked="f" style="position:absolute;width:36pt;height:11pt;z-index:-875;margin-left:139.9pt;margin-top:253.7pt;mso-wrap-distance-left:0pt;mso-wrap-distance-right:0pt;mso-position-horizontal-relative:page;mso-position-vertical-relative:page">
            <w10:wrap type="square" side="both"/>
            <v:fill opacity="1" o:opacity2="1" recolor="f" rotate="f" type="solid"/>
            <v:textbox inset="0pt, 0pt, 0pt, 0pt">
              <w:txbxContent>
                <w:p>
                  <w:pPr>
                    <w:spacing w:before="0" w:after="0" w:line="210" w:lineRule="exact"/>
                    <w:ind w:right="0" w:left="0" w:firstLine="0"/>
                    <w:jc w:val="left"/>
                    <w:textAlignment w:val="baseline"/>
                    <w:rPr>
                      <w:rFonts w:ascii="Times New Roman" w:hAnsi="Times New Roman" w:eastAsia="Times New Roman"/>
                      <w:strike w:val="false"/>
                      <w:color w:val="000000"/>
                      <w:spacing w:val="-17"/>
                      <w:w w:val="100"/>
                      <w:sz w:val="24"/>
                      <w:vertAlign w:val="baseline"/>
                      <w:lang w:val="en-US"/>
                    </w:rPr>
                  </w:pPr>
                  <w:r>
                    <w:rPr>
                      <w:rFonts w:ascii="Times New Roman" w:hAnsi="Times New Roman" w:eastAsia="Times New Roman"/>
                      <w:strike w:val="false"/>
                      <w:color w:val="000000"/>
                      <w:spacing w:val="-17"/>
                      <w:w w:val="100"/>
                      <w:sz w:val="24"/>
                      <w:vertAlign w:val="baseline"/>
                      <w:lang w:val="en-US"/>
                    </w:rPr>
                    <w:t xml:space="preserve">Claims;</w:t>
                  </w:r>
                </w:p>
              </w:txbxContent>
            </v:textbox>
          </v:shape>
        </w:pict>
      </w:r>
      <w:r>
        <w:pict>
          <v:shapetype id="_x0000_t127" coordsize="21600,21600" o:spt="202" path="m,l,21600r21600,l21600,xe">
            <v:stroke joinstyle="miter"/>
            <v:path gradientshapeok="t" o:connecttype="rect"/>
          </v:shapetype>
          <v:shape id="_x0000_s126" type="#_x0000_t127" filled="f" stroked="f" style="position:absolute;width:14pt;height:7.2pt;z-index:-874;margin-left:47.85pt;margin-top:265.4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128" coordsize="21600,21600" o:spt="202" path="m,l,21600r21600,l21600,xe">
            <v:stroke joinstyle="miter"/>
            <v:path gradientshapeok="t" o:connecttype="rect"/>
          </v:shapetype>
          <v:shape id="_x0000_s127" type="#_x0000_t128" filled="f" stroked="f" style="position:absolute;width:298.1pt;height:11.5pt;z-index:-873;margin-left:117.35pt;margin-top:281.3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28. Defendant-</w:t>
                  </w:r>
                  <w:r>
                    <w:rPr>
                      <w:rFonts w:ascii="Times New Roman" w:hAnsi="Times New Roman" w:eastAsia="Times New Roman"/>
                      <w:strike w:val="false"/>
                      <w:color w:val="000000"/>
                      <w:spacing w:val="-4"/>
                      <w:w w:val="100"/>
                      <w:sz w:val="24"/>
                      <w:vertAlign w:val="baseline"/>
                      <w:lang w:val="en-US"/>
                    </w:rPr>
                    <w:t xml:space="preserve">Intervenor’s Response to WPPA Amicus Brief;</w:t>
                  </w:r>
                  <w:r>
                    <w:rPr>
                      <w:rFonts w:ascii="Times New Roman" w:hAnsi="Times New Roman" w:eastAsia="Times New Roman"/>
                      <w:strike w:val="false"/>
                      <w:color w:val="000000"/>
                      <w:spacing w:val="-4"/>
                      <w:w w:val="100"/>
                      <w:sz w:val="24"/>
                      <w:vertAlign w:val="baseline"/>
                      <w:lang w:val="en-US"/>
                    </w:rPr>
                    <w:t xml:space="preserve">;</w:t>
                  </w:r>
                </w:p>
              </w:txbxContent>
            </v:textbox>
          </v:shape>
        </w:pict>
      </w:r>
      <w:r>
        <w:pict>
          <v:shapetype id="_x0000_t129" coordsize="21600,21600" o:spt="202" path="m,l,21600r21600,l21600,xe">
            <v:stroke joinstyle="miter"/>
            <v:path gradientshapeok="t" o:connecttype="rect"/>
          </v:shapetype>
          <v:shape id="_x0000_s128" type="#_x0000_t129" filled="f" stroked="f" style="position:absolute;width:270pt;height:11.5pt;z-index:-872;margin-left:117.35pt;margin-top:308.9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29. City of Sea</w:t>
                  </w:r>
                  <w:r>
                    <w:rPr>
                      <w:rFonts w:ascii="Times New Roman" w:hAnsi="Times New Roman" w:eastAsia="Times New Roman"/>
                      <w:strike w:val="false"/>
                      <w:color w:val="000000"/>
                      <w:spacing w:val="-4"/>
                      <w:w w:val="100"/>
                      <w:sz w:val="24"/>
                      <w:vertAlign w:val="baseline"/>
                      <w:lang w:val="en-US"/>
                    </w:rPr>
                    <w:t xml:space="preserve">Tac’s Reply to Brief from Port of Seattle;</w:t>
                  </w:r>
                  <w:r>
                    <w:rPr>
                      <w:rFonts w:ascii="Times New Roman" w:hAnsi="Times New Roman" w:eastAsia="Times New Roman"/>
                      <w:strike w:val="false"/>
                      <w:color w:val="000000"/>
                      <w:spacing w:val="-4"/>
                      <w:w w:val="100"/>
                      <w:sz w:val="24"/>
                      <w:vertAlign w:val="baseline"/>
                      <w:lang w:val="en-US"/>
                    </w:rPr>
                    <w:t xml:space="preserve">;</w:t>
                  </w:r>
                </w:p>
              </w:txbxContent>
            </v:textbox>
          </v:shape>
        </w:pict>
      </w:r>
      <w:r>
        <w:pict>
          <v:shapetype id="_x0000_t130" coordsize="21600,21600" o:spt="202" path="m,l,21600r21600,l21600,xe">
            <v:stroke joinstyle="miter"/>
            <v:path gradientshapeok="t" o:connecttype="rect"/>
          </v:shapetype>
          <v:shape id="_x0000_s129" type="#_x0000_t130" filled="f" stroked="f" style="position:absolute;width:109.7pt;height:11.5pt;z-index:-871;margin-left:117.6pt;margin-top:336.5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30. WPPA Reply; and</w:t>
                  </w:r>
                </w:p>
              </w:txbxContent>
            </v:textbox>
          </v:shape>
        </w:pict>
      </w:r>
      <w:r>
        <w:pict>
          <v:shapetype id="_x0000_t131" coordsize="21600,21600" o:spt="202" path="m,l,21600r21600,l21600,xe">
            <v:stroke joinstyle="miter"/>
            <v:path gradientshapeok="t" o:connecttype="rect"/>
          </v:shapetype>
          <v:shape id="_x0000_s130" type="#_x0000_t131" filled="f" stroked="f" style="position:absolute;width:20pt;height:7.2pt;z-index:-870;margin-left:41.6pt;margin-top:356.4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132" coordsize="21600,21600" o:spt="202" path="m,l,21600r21600,l21600,xe">
            <v:stroke joinstyle="miter"/>
            <v:path gradientshapeok="t" o:connecttype="rect"/>
          </v:shapetype>
          <v:shape id="_x0000_s131" type="#_x0000_t132" filled="f" stroked="f" style="position:absolute;width:390.25pt;height:11.5pt;z-index:-869;margin-left:117.6pt;margin-top:364.1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31. Defendant-</w:t>
                  </w:r>
                  <w:r>
                    <w:rPr>
                      <w:rFonts w:ascii="Times New Roman" w:hAnsi="Times New Roman" w:eastAsia="Times New Roman"/>
                      <w:strike w:val="false"/>
                      <w:color w:val="000000"/>
                      <w:spacing w:val="-2"/>
                      <w:w w:val="100"/>
                      <w:sz w:val="24"/>
                      <w:vertAlign w:val="baseline"/>
                      <w:lang w:val="en-US"/>
                    </w:rPr>
                    <w:t xml:space="preserve">Intervenor’s Motion to Strike or in the alternative, Reply to Port of</w:t>
                  </w:r>
                </w:p>
              </w:txbxContent>
            </v:textbox>
          </v:shape>
        </w:pict>
      </w:r>
      <w:r>
        <w:pict>
          <v:shapetype id="_x0000_t133" coordsize="21600,21600" o:spt="202" path="m,l,21600r21600,l21600,xe">
            <v:stroke joinstyle="miter"/>
            <v:path gradientshapeok="t" o:connecttype="rect"/>
          </v:shapetype>
          <v:shape id="_x0000_s132" type="#_x0000_t133" filled="f" stroked="f" style="position:absolute;width:125.05pt;height:11.55pt;z-index:-868;margin-left:140.4pt;margin-top:377.75pt;mso-wrap-distance-left:0pt;mso-wrap-distance-right:0pt;mso-position-horizontal-relative:page;mso-position-vertical-relative:page">
            <w10:wrap type="square" side="both"/>
            <v:fill opacity="1" o:opacity2="1" recolor="f" rotate="f" type="solid"/>
            <v:textbox inset="0pt, 0pt, 0pt, 0pt">
              <w:txbxContent>
                <w:p>
                  <w:pPr>
                    <w:spacing w:before="0" w:after="0" w:line="221" w:lineRule="exact"/>
                    <w:ind w:right="0" w:left="0" w:firstLine="0"/>
                    <w:jc w:val="left"/>
                    <w:textAlignment w:val="baseline"/>
                    <w:rPr>
                      <w:rFonts w:ascii="Times New Roman" w:hAnsi="Times New Roman" w:eastAsia="Times New Roman"/>
                      <w:strike w:val="false"/>
                      <w:color w:val="000000"/>
                      <w:spacing w:val="-8"/>
                      <w:w w:val="100"/>
                      <w:sz w:val="24"/>
                      <w:vertAlign w:val="baseline"/>
                      <w:lang w:val="en-US"/>
                    </w:rPr>
                  </w:pPr>
                  <w:r>
                    <w:rPr>
                      <w:rFonts w:ascii="Times New Roman" w:hAnsi="Times New Roman" w:eastAsia="Times New Roman"/>
                      <w:strike w:val="false"/>
                      <w:color w:val="000000"/>
                      <w:spacing w:val="-8"/>
                      <w:w w:val="100"/>
                      <w:sz w:val="24"/>
                      <w:vertAlign w:val="baseline"/>
                      <w:lang w:val="en-US"/>
                    </w:rPr>
                    <w:t xml:space="preserve">Seattle’s Combined Reply</w:t>
                  </w:r>
                  <w:r>
                    <w:rPr>
                      <w:rFonts w:ascii="Times New Roman" w:hAnsi="Times New Roman" w:eastAsia="Times New Roman"/>
                      <w:strike w:val="false"/>
                      <w:color w:val="000000"/>
                      <w:spacing w:val="-8"/>
                      <w:w w:val="100"/>
                      <w:sz w:val="24"/>
                      <w:vertAlign w:val="baseline"/>
                      <w:lang w:val="en-US"/>
                    </w:rPr>
                    <w:t xml:space="preserve">.</w:t>
                  </w:r>
                </w:p>
              </w:txbxContent>
            </v:textbox>
          </v:shape>
        </w:pict>
      </w:r>
      <w:r>
        <w:pict>
          <v:shapetype id="_x0000_t134" coordsize="21600,21600" o:spt="202" path="m,l,21600r21600,l21600,xe">
            <v:stroke joinstyle="miter"/>
            <v:path gradientshapeok="t" o:connecttype="rect"/>
          </v:shapetype>
          <v:shape id="_x0000_s133" type="#_x0000_t134" filled="f" stroked="f" style="position:absolute;width:428.85pt;height:11.3pt;z-index:-867;margin-left:108.25pt;margin-top:405.6pt;mso-wrap-distance-left:0pt;mso-wrap-distance-right:0pt;mso-position-horizontal-relative:page;mso-position-vertical-relative:page">
            <w10:wrap type="square" side="both"/>
            <v:fill opacity="1" o:opacity2="1" recolor="f" rotate="f" type="solid"/>
            <v:textbox inset="0pt, 0pt, 0pt, 0pt">
              <w:txbxContent>
                <w:p>
                  <w:pPr>
                    <w:spacing w:before="0" w:after="0" w:line="225"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The Court also heard argument of counsel for Filo Foods, Alaska Airlines, the Port of</w:t>
                  </w:r>
                </w:p>
              </w:txbxContent>
            </v:textbox>
          </v:shape>
        </w:pict>
      </w:r>
      <w:r>
        <w:pict>
          <v:shapetype id="_x0000_t135" coordsize="21600,21600" o:spt="202" path="m,l,21600r21600,l21600,xe">
            <v:stroke joinstyle="miter"/>
            <v:path gradientshapeok="t" o:connecttype="rect"/>
          </v:shapetype>
          <v:shape id="_x0000_s134" type="#_x0000_t135" filled="f" stroked="f" style="position:absolute;width:20.25pt;height:7.2pt;z-index:-866;margin-left:41.6pt;margin-top:424.8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136" coordsize="21600,21600" o:spt="202" path="m,l,21600r21600,l21600,xe">
            <v:stroke joinstyle="miter"/>
            <v:path gradientshapeok="t" o:connecttype="rect"/>
          </v:shapetype>
          <v:shape id="_x0000_s135" type="#_x0000_t136" filled="f" stroked="f" style="position:absolute;width:462.95pt;height:66.75pt;z-index:-865;margin-left:72.25pt;margin-top:432.95pt;mso-wrap-distance-left:0pt;mso-wrap-distance-right:0pt;mso-position-horizontal-relative:page;mso-position-vertical-relative:page">
            <w10:wrap type="square" side="both"/>
            <v:fill opacity="1" o:opacity2="1" recolor="f" rotate="f" type="solid"/>
            <v:textbox inset="0pt, 0pt, 0pt, 0pt">
              <w:txbxContent>
                <w:p>
                  <w:pPr>
                    <w:spacing w:before="0" w:after="0" w:line="444"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Seattle, the City of SeaTac, and the SeaTac Committee for Good Jobs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SCGJ</w:t>
                  </w:r>
                  <w:r>
                    <w:rPr>
                      <w:rFonts w:ascii="Times New Roman" w:hAnsi="Times New Roman" w:eastAsia="Times New Roman"/>
                      <w:strike w:val="false"/>
                      <w:color w:val="000000"/>
                      <w:spacing w:val="0"/>
                      <w:w w:val="100"/>
                      <w:sz w:val="24"/>
                      <w:vertAlign w:val="baseline"/>
                      <w:lang w:val="en-US"/>
                    </w:rPr>
                    <w:t xml:space="preserve">”) on December 13, </w:t>
                  </w:r>
                  <w:r>
                    <w:rPr>
                      <w:rFonts w:ascii="Times New Roman" w:hAnsi="Times New Roman" w:eastAsia="Times New Roman"/>
                      <w:strike w:val="false"/>
                      <w:color w:val="000000"/>
                      <w:spacing w:val="0"/>
                      <w:w w:val="100"/>
                      <w:sz w:val="24"/>
                      <w:vertAlign w:val="baseline"/>
                      <w:lang w:val="en-US"/>
                    </w:rPr>
                    <w:t xml:space="preserve">2013. Following oral argument, the Court took additional time to further consider the numerous issues raised by the parties and amicus. The Court's decision follows.</w:t>
                  </w:r>
                </w:p>
              </w:txbxContent>
            </v:textbox>
          </v:shape>
        </w:pict>
      </w:r>
      <w:r>
        <w:pict>
          <v:shapetype id="_x0000_t137" coordsize="21600,21600" o:spt="202" path="m,l,21600r21600,l21600,xe">
            <v:stroke joinstyle="miter"/>
            <v:path gradientshapeok="t" o:connecttype="rect"/>
          </v:shapetype>
          <v:shape id="_x0000_s136" type="#_x0000_t137" filled="f" stroked="f" style="position:absolute;width:107.3pt;height:8.6pt;z-index:-864;margin-left:259.2pt;margin-top:516.5pt;mso-wrap-distance-left:0pt;mso-wrap-distance-right:0pt;mso-position-horizontal-relative:page;mso-position-vertical-relative:page">
            <w10:wrap type="square" side="both"/>
            <v:fill opacity="1" o:opacity2="1" recolor="f" rotate="f" type="solid"/>
            <v:textbox inset="0pt, 0pt, 0pt, 0pt">
              <w:txbxContent>
                <w:p>
                  <w:pPr>
                    <w:spacing w:before="0" w:after="0" w:line="167" w:lineRule="exact"/>
                    <w:ind w:right="0" w:left="0" w:firstLine="0"/>
                    <w:jc w:val="left"/>
                    <w:textAlignment w:val="baseline"/>
                    <w:rPr>
                      <w:rFonts w:ascii="Times New Roman" w:hAnsi="Times New Roman" w:eastAsia="Times New Roman"/>
                      <w:b w:val="true"/>
                      <w:strike w:val="false"/>
                      <w:color w:val="000000"/>
                      <w:spacing w:val="4"/>
                      <w:w w:val="100"/>
                      <w:sz w:val="24"/>
                      <w:vertAlign w:val="baseline"/>
                      <w:lang w:val="en-US"/>
                    </w:rPr>
                  </w:pPr>
                  <w:r>
                    <w:rPr>
                      <w:rFonts w:ascii="Times New Roman" w:hAnsi="Times New Roman" w:eastAsia="Times New Roman"/>
                      <w:b w:val="true"/>
                      <w:strike w:val="false"/>
                      <w:color w:val="000000"/>
                      <w:spacing w:val="4"/>
                      <w:w w:val="100"/>
                      <w:sz w:val="24"/>
                      <w:vertAlign w:val="baseline"/>
                      <w:lang w:val="en-US"/>
                    </w:rPr>
                    <w:t xml:space="preserve">I. BACKGROUND</w:t>
                  </w:r>
                </w:p>
              </w:txbxContent>
            </v:textbox>
          </v:shape>
        </w:pict>
      </w:r>
      <w:r>
        <w:pict>
          <v:shapetype id="_x0000_t138" coordsize="21600,21600" o:spt="202" path="m,l,21600r21600,l21600,xe">
            <v:stroke joinstyle="miter"/>
            <v:path gradientshapeok="t" o:connecttype="rect"/>
          </v:shapetype>
          <v:shape id="_x0000_s137" type="#_x0000_t138" filled="f" stroked="f" style="position:absolute;width:464.15pt;height:165.6pt;z-index:-863;margin-left:72pt;margin-top:527.3pt;mso-wrap-distance-left:0pt;mso-wrap-distance-right:0pt;mso-position-horizontal-relative:page;mso-position-vertical-relative:page">
            <w10:wrap type="square" side="both"/>
            <v:fill opacity="1" o:opacity2="1" recolor="f" rotate="f" type="solid"/>
            <v:textbox inset="0pt, 0pt, 0pt, 0pt">
              <w:txbxContent>
                <w:p>
                  <w:pPr>
                    <w:spacing w:before="0" w:after="0" w:line="551" w:lineRule="exact"/>
                    <w:ind w:right="0" w:left="0"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SMC 7.45 (hereinafter “the Ordinance”) was enacted into law following approval of Prop</w:t>
                  </w:r>
                  <w:r>
                    <w:rPr>
                      <w:rFonts w:ascii="Times New Roman" w:hAnsi="Times New Roman" w:eastAsia="Times New Roman"/>
                      <w:strike w:val="false"/>
                      <w:color w:val="000000"/>
                      <w:spacing w:val="-3"/>
                      <w:w w:val="100"/>
                      <w:sz w:val="24"/>
                      <w:vertAlign w:val="baseline"/>
                      <w:lang w:val="en-US"/>
                    </w:rPr>
                    <w:softHyphen/>
                  </w:r>
                  <w:r>
                    <w:rPr>
                      <w:rFonts w:ascii="Times New Roman" w:hAnsi="Times New Roman" w:eastAsia="Times New Roman"/>
                      <w:strike w:val="false"/>
                      <w:color w:val="000000"/>
                      <w:spacing w:val="-3"/>
                      <w:w w:val="100"/>
                      <w:sz w:val="24"/>
                      <w:vertAlign w:val="baseline"/>
                      <w:lang w:val="en-US"/>
                    </w:rPr>
                    <w:t xml:space="preserve">osition 1 by a majority the voters of the City of SeaTac in the November, 2013 general election. The campaign was hard fought, with millions of dollars spent on behalf of both the supporters and the opponents of the measure. The supporters contended that the Ordinance was necessary to ensure that employees for companies involved in the transportation and hospitality industries, which form an important backbone for commerce in the City of SeaTac, can earn a living wage</w:t>
                  </w:r>
                </w:p>
              </w:txbxContent>
            </v:textbox>
          </v:shape>
        </w:pict>
      </w:r>
      <w:r>
        <w:pict>
          <v:shapetype id="_x0000_t139" coordsize="21600,21600" o:spt="202" path="m,l,21600r21600,l21600,xe">
            <v:stroke joinstyle="miter"/>
            <v:path gradientshapeok="t" o:connecttype="rect"/>
          </v:shapetype>
          <v:shape id="_x0000_s138" type="#_x0000_t139" filled="f" stroked="f" style="position:absolute;width:14pt;height:6.75pt;z-index:-862;margin-left:47.6pt;margin-top:83.75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140" coordsize="21600,21600" o:spt="202" path="m,l,21600r21600,l21600,xe">
            <v:stroke joinstyle="miter"/>
            <v:path gradientshapeok="t" o:connecttype="rect"/>
          </v:shapetype>
          <v:shape id="_x0000_s139" type="#_x0000_t140" filled="f" stroked="f" style="position:absolute;width:14pt;height:7pt;z-index:-861;margin-left:47.35pt;margin-top:106.3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141" coordsize="21600,21600" o:spt="202" path="m,l,21600r21600,l21600,xe">
            <v:stroke joinstyle="miter"/>
            <v:path gradientshapeok="t" o:connecttype="rect"/>
          </v:shapetype>
          <v:shape id="_x0000_s140" type="#_x0000_t141" filled="f" stroked="f" style="position:absolute;width:14.25pt;height:7.2pt;z-index:-860;margin-left:47.35pt;margin-top:128.9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142" coordsize="21600,21600" o:spt="202" path="m,l,21600r21600,l21600,xe">
            <v:stroke joinstyle="miter"/>
            <v:path gradientshapeok="t" o:connecttype="rect"/>
          </v:shapetype>
          <v:shape id="_x0000_s141" type="#_x0000_t142" filled="f" stroked="f" style="position:absolute;width:13.75pt;height:6.75pt;z-index:-859;margin-left:47.6pt;margin-top:151.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143" coordsize="21600,21600" o:spt="202" path="m,l,21600r21600,l21600,xe">
            <v:stroke joinstyle="miter"/>
            <v:path gradientshapeok="t" o:connecttype="rect"/>
          </v:shapetype>
          <v:shape id="_x0000_s142" type="#_x0000_t143" filled="f" stroked="f" style="position:absolute;width:14.25pt;height:7pt;z-index:-858;margin-left:47.35pt;margin-top:174.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144" coordsize="21600,21600" o:spt="202" path="m,l,21600r21600,l21600,xe">
            <v:stroke joinstyle="miter"/>
            <v:path gradientshapeok="t" o:connecttype="rect"/>
          </v:shapetype>
          <v:shape id="_x0000_s143" type="#_x0000_t144" filled="f" stroked="f" style="position:absolute;width:14pt;height:7.2pt;z-index:-857;margin-left:47.85pt;margin-top:197.3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145" coordsize="21600,21600" o:spt="202" path="m,l,21600r21600,l21600,xe">
            <v:stroke joinstyle="miter"/>
            <v:path gradientshapeok="t" o:connecttype="rect"/>
          </v:shapetype>
          <v:shape id="_x0000_s144" type="#_x0000_t145" filled="f" stroked="f" style="position:absolute;width:13.75pt;height:7pt;z-index:-856;margin-left:47.6pt;margin-top:220.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146" coordsize="21600,21600" o:spt="202" path="m,l,21600r21600,l21600,xe">
            <v:stroke joinstyle="miter"/>
            <v:path gradientshapeok="t" o:connecttype="rect"/>
          </v:shapetype>
          <v:shape id="_x0000_s145" type="#_x0000_t146" filled="f" stroked="f" style="position:absolute;width:14pt;height:7.2pt;z-index:-855;margin-left:47.6pt;margin-top:242.65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147" coordsize="21600,21600" o:spt="202" path="m,l,21600r21600,l21600,xe">
            <v:stroke joinstyle="miter"/>
            <v:path gradientshapeok="t" o:connecttype="rect"/>
          </v:shapetype>
          <v:shape id="_x0000_s146" type="#_x0000_t147" filled="f" stroked="f" style="position:absolute;width:20pt;height:7.2pt;z-index:-854;margin-left:41.6pt;margin-top:288.2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148" coordsize="21600,21600" o:spt="202" path="m,l,21600r21600,l21600,xe">
            <v:stroke joinstyle="miter"/>
            <v:path gradientshapeok="t" o:connecttype="rect"/>
          </v:shapetype>
          <v:shape id="_x0000_s147" type="#_x0000_t148" filled="f" stroked="f" style="position:absolute;width:20pt;height:6.7pt;z-index:-853;margin-left:41.6pt;margin-top:311.3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149" coordsize="21600,21600" o:spt="202" path="m,l,21600r21600,l21600,xe">
            <v:stroke joinstyle="miter"/>
            <v:path gradientshapeok="t" o:connecttype="rect"/>
          </v:shapetype>
          <v:shape id="_x0000_s148" type="#_x0000_t149" filled="f" stroked="f" style="position:absolute;width:19.75pt;height:6.95pt;z-index:-852;margin-left:41.6pt;margin-top:333.6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150" coordsize="21600,21600" o:spt="202" path="m,l,21600r21600,l21600,xe">
            <v:stroke joinstyle="miter"/>
            <v:path gradientshapeok="t" o:connecttype="rect"/>
          </v:shapetype>
          <v:shape id="_x0000_s149" type="#_x0000_t150" filled="f" stroked="f" style="position:absolute;width:19.75pt;height:6.7pt;z-index:-851;margin-left:41.6pt;margin-top:379.4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151" coordsize="21600,21600" o:spt="202" path="m,l,21600r21600,l21600,xe">
            <v:stroke joinstyle="miter"/>
            <v:path gradientshapeok="t" o:connecttype="rect"/>
          </v:shapetype>
          <v:shape id="_x0000_s150" type="#_x0000_t151" filled="f" stroked="f" style="position:absolute;width:20pt;height:6.95pt;z-index:-850;margin-left:41.6pt;margin-top:402.2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152" coordsize="21600,21600" o:spt="202" path="m,l,21600r21600,l21600,xe">
            <v:stroke joinstyle="miter"/>
            <v:path gradientshapeok="t" o:connecttype="rect"/>
          </v:shapetype>
          <v:shape id="_x0000_s151" type="#_x0000_t152" filled="f" stroked="f" style="position:absolute;width:19.75pt;height:6.95pt;z-index:-849;margin-left:41.6pt;margin-top:447.6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153" coordsize="21600,21600" o:spt="202" path="m,l,21600r21600,l21600,xe">
            <v:stroke joinstyle="miter"/>
            <v:path gradientshapeok="t" o:connecttype="rect"/>
          </v:shapetype>
          <v:shape id="_x0000_s152" type="#_x0000_t153" filled="f" stroked="f" style="position:absolute;width:20pt;height:7.2pt;z-index:-848;margin-left:41.6pt;margin-top:470.1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154" coordsize="21600,21600" o:spt="202" path="m,l,21600r21600,l21600,xe">
            <v:stroke joinstyle="miter"/>
            <v:path gradientshapeok="t" o:connecttype="rect"/>
          </v:shapetype>
          <v:shape id="_x0000_s153" type="#_x0000_t154" filled="f" stroked="f" style="position:absolute;width:20.25pt;height:7.2pt;z-index:-847;margin-left:41.6pt;margin-top:49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155" coordsize="21600,21600" o:spt="202" path="m,l,21600r21600,l21600,xe">
            <v:stroke joinstyle="miter"/>
            <v:path gradientshapeok="t" o:connecttype="rect"/>
          </v:shapetype>
          <v:shape id="_x0000_s154" type="#_x0000_t155" filled="f" stroked="f" style="position:absolute;width:20.25pt;height:7.2pt;z-index:-846;margin-left:41.35pt;margin-top:515.7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156" coordsize="21600,21600" o:spt="202" path="m,l,21600r21600,l21600,xe">
            <v:stroke joinstyle="miter"/>
            <v:path gradientshapeok="t" o:connecttype="rect"/>
          </v:shapetype>
          <v:shape id="_x0000_s155" type="#_x0000_t156" filled="f" stroked="f" style="position:absolute;width:20.25pt;height:6.95pt;z-index:-845;margin-left:41.35pt;margin-top:538.5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157" coordsize="21600,21600" o:spt="202" path="m,l,21600r21600,l21600,xe">
            <v:stroke joinstyle="miter"/>
            <v:path gradientshapeok="t" o:connecttype="rect"/>
          </v:shapetype>
          <v:shape id="_x0000_s156" type="#_x0000_t157" filled="f" stroked="f" style="position:absolute;width:20pt;height:7pt;z-index:-844;margin-left:41.35pt;margin-top:561.1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158" coordsize="21600,21600" o:spt="202" path="m,l,21600r21600,l21600,xe">
            <v:stroke joinstyle="miter"/>
            <v:path gradientshapeok="t" o:connecttype="rect"/>
          </v:shapetype>
          <v:shape id="_x0000_s157" type="#_x0000_t158" filled="f" stroked="f" style="position:absolute;width:20.25pt;height:7.2pt;z-index:-843;margin-left:41.35pt;margin-top:583.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159" coordsize="21600,21600" o:spt="202" path="m,l,21600r21600,l21600,xe">
            <v:stroke joinstyle="miter"/>
            <v:path gradientshapeok="t" o:connecttype="rect"/>
          </v:shapetype>
          <v:shape id="_x0000_s158" type="#_x0000_t159" filled="f" stroked="f" style="position:absolute;width:20pt;height:7pt;z-index:-842;margin-left:41.35pt;margin-top:606.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160" coordsize="21600,21600" o:spt="202" path="m,l,21600r21600,l21600,xe">
            <v:stroke joinstyle="miter"/>
            <v:path gradientshapeok="t" o:connecttype="rect"/>
          </v:shapetype>
          <v:shape id="_x0000_s159" type="#_x0000_t160" filled="f" stroked="f" style="position:absolute;width:20.25pt;height:7.2pt;z-index:-841;margin-left:41.35pt;margin-top:6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161" coordsize="21600,21600" o:spt="202" path="m,l,21600r21600,l21600,xe">
            <v:stroke joinstyle="miter"/>
            <v:path gradientshapeok="t" o:connecttype="rect"/>
          </v:shapetype>
          <v:shape id="_x0000_s160" type="#_x0000_t161" filled="f" stroked="f" style="position:absolute;width:20.5pt;height:7.2pt;z-index:-840;margin-left:41.35pt;margin-top:652.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162" coordsize="21600,21600" o:spt="202" path="m,l,21600r21600,l21600,xe">
            <v:stroke joinstyle="miter"/>
            <v:path gradientshapeok="t" o:connecttype="rect"/>
          </v:shapetype>
          <v:shape id="_x0000_s161" type="#_x0000_t162" filled="f" stroked="f" style="position:absolute;width:20pt;height:7.2pt;z-index:-839;margin-left:41.35pt;margin-top:674.9pt;mso-wrap-distance-left:0pt;mso-wrap-distance-right:0pt;mso-position-horizontal-relative:page;mso-position-vertical-relative:page">
            <w10:wrap type="square" side="both"/>
            <v:fill opacity="1" o:opacity2="1" recolor="f" rotate="f" type="solid"/>
            <v:textbox inset="0pt, 0pt, 0pt, 0pt">
              <w:txbxContent>
                <w:p>
                  <w:pPr>
                    <w:spacing w:before="0" w:after="0" w:line="138"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163" coordsize="21600,21600" o:spt="202" path="m,l,21600r21600,l21600,xe">
            <v:stroke joinstyle="miter"/>
            <v:path gradientshapeok="t" o:connecttype="rect"/>
          </v:shapetype>
          <v:shape id="_x0000_s162" type="#_x0000_t163" filled="f" stroked="f" style="position:absolute;width:20.25pt;height:7.2pt;z-index:-838;margin-left:41.35pt;margin-top:697.7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p>
    <w:p>
      <w:pPr>
        <w:sectPr>
          <w:type w:val="nextPage"/>
          <w:pgSz w:w="12240" w:h="15840" w:orient="portrait"/>
          <w:pgMar w:bottom="324" w:top="0" w:right="1440" w:left="1440" w:header="720" w:footer="720"/>
          <w:titlePg w:val="false"/>
          <w:textDirection w:val="lrTb"/>
        </w:sectPr>
      </w:pPr>
    </w:p>
    <w:p>
      <w:pPr>
        <w:spacing w:before="1164" w:after="0" w:line="552" w:lineRule="exact"/>
        <w:ind w:right="72"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164" coordsize="21600,21600" o:spt="202" path="m,l,21600r21600,l21600,xe">
            <v:stroke joinstyle="miter"/>
            <v:path gradientshapeok="t" o:connecttype="rect"/>
          </v:shapetype>
          <v:shape id="_x0000_s163" type="#_x0000_t164" filled="f" stroked="f" style="position:absolute;width:27.25pt;height:792pt;z-index:-837;margin-left:41.3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99"/>
                    <w:jc w:val="left"/>
                    <w:textAlignment w:val="baseline"/>
                  </w:pPr>
                  <w:r>
                    <w:drawing>
                      <wp:inline>
                        <wp:extent cx="283210" cy="10058400"/>
                        <wp:docPr id="7" name="Picture"/>
                        <a:graphic>
                          <a:graphicData uri="http://schemas.openxmlformats.org/drawingml/2006/picture">
                            <pic:pic>
                              <pic:nvPicPr>
                                <pic:cNvPr id="8" name="test1"/>
                                <pic:cNvPicPr preferRelativeResize="false"/>
                              </pic:nvPicPr>
                              <pic:blipFill>
                                <a:blip r:embed="drId6"/>
                                <a:stretch>
                                  <a:fillRect/>
                                </a:stretch>
                              </pic:blipFill>
                              <pic:spPr>
                                <a:xfrm>
                                  <a:off x="0" y="0"/>
                                  <a:ext cx="283210" cy="10058400"/>
                                </a:xfrm>
                                <a:prstGeom prst="rect">
                                  <a:avLst/>
                                </a:prstGeom>
                              </pic:spPr>
                            </pic:pic>
                          </a:graphicData>
                        </a:graphic>
                      </wp:inline>
                    </w:drawing>
                  </w:r>
                </w:p>
              </w:txbxContent>
            </v:textbox>
          </v:shape>
        </w:pict>
      </w:r>
      <w:r>
        <w:pict>
          <v:shapetype id="_x0000_t165" coordsize="21600,21600" o:spt="202" path="m,l,21600r21600,l21600,xe">
            <v:stroke joinstyle="miter"/>
            <v:path gradientshapeok="t" o:connecttype="rect"/>
          </v:shapetype>
          <v:shape id="_x0000_s164" type="#_x0000_t165" filled="f" stroked="f" style="position:absolute;width:14pt;height:22.8pt;z-index:-836;margin-left:47.6pt;margin-top:69.7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166" coordsize="21600,21600" o:spt="202" path="m,l,21600r21600,l21600,xe">
            <v:stroke joinstyle="miter"/>
            <v:path gradientshapeok="t" o:connecttype="rect"/>
          </v:shapetype>
          <v:shape id="_x0000_s165" type="#_x0000_t166" filled="f" stroked="f" style="position:absolute;width:14pt;height:22.8pt;z-index:-835;margin-left:47.35pt;margin-top:92.5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167" coordsize="21600,21600" o:spt="202" path="m,l,21600r21600,l21600,xe">
            <v:stroke joinstyle="miter"/>
            <v:path gradientshapeok="t" o:connecttype="rect"/>
          </v:shapetype>
          <v:shape id="_x0000_s166" type="#_x0000_t167" filled="f" stroked="f" style="position:absolute;width:14.25pt;height:22.8pt;z-index:-834;margin-left:47.35pt;margin-top:115.3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168" coordsize="21600,21600" o:spt="202" path="m,l,21600r21600,l21600,xe">
            <v:stroke joinstyle="miter"/>
            <v:path gradientshapeok="t" o:connecttype="rect"/>
          </v:shapetype>
          <v:shape id="_x0000_s167" type="#_x0000_t168" filled="f" stroked="f" style="position:absolute;width:13.75pt;height:22.8pt;z-index:-833;margin-left:47.6pt;margin-top:138.1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169" coordsize="21600,21600" o:spt="202" path="m,l,21600r21600,l21600,xe">
            <v:stroke joinstyle="miter"/>
            <v:path gradientshapeok="t" o:connecttype="rect"/>
          </v:shapetype>
          <v:shape id="_x0000_s168" type="#_x0000_t169" filled="f" stroked="f" style="position:absolute;width:14.25pt;height:22.55pt;z-index:-832;margin-left:47.35pt;margin-top:160.9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170" coordsize="21600,21600" o:spt="202" path="m,l,21600r21600,l21600,xe">
            <v:stroke joinstyle="miter"/>
            <v:path gradientshapeok="t" o:connecttype="rect"/>
          </v:shapetype>
          <v:shape id="_x0000_s169" type="#_x0000_t170" filled="f" stroked="f" style="position:absolute;width:14pt;height:22.8pt;z-index:-831;margin-left:47.85pt;margin-top:183.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171" coordsize="21600,21600" o:spt="202" path="m,l,21600r21600,l21600,xe">
            <v:stroke joinstyle="miter"/>
            <v:path gradientshapeok="t" o:connecttype="rect"/>
          </v:shapetype>
          <v:shape id="_x0000_s170" type="#_x0000_t171" filled="f" stroked="f" style="position:absolute;width:13.75pt;height:22.8pt;z-index:-830;margin-left:47.6pt;margin-top:206.3pt;mso-wrap-distance-left:0pt;mso-wrap-distance-right:0pt;mso-position-horizontal-relative:page;mso-position-vertical-relative:page">
            <w10:wrap type="square" side="both"/>
            <v:fill opacity="1" o:opacity2="1" recolor="f" rotate="f" type="solid"/>
            <v:textbox inset="0pt, 0pt, 0pt, 0pt">
              <w:txbxContent>
                <w:p>
                  <w:pPr>
                    <w:spacing w:before="243"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172" coordsize="21600,21600" o:spt="202" path="m,l,21600r21600,l21600,xe">
            <v:stroke joinstyle="miter"/>
            <v:path gradientshapeok="t" o:connecttype="rect"/>
          </v:shapetype>
          <v:shape id="_x0000_s171" type="#_x0000_t172" filled="f" stroked="f" style="position:absolute;width:14pt;height:22.8pt;z-index:-829;margin-left:47.6pt;margin-top:229.1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173" coordsize="21600,21600" o:spt="202" path="m,l,21600r21600,l21600,xe">
            <v:stroke joinstyle="miter"/>
            <v:path gradientshapeok="t" o:connecttype="rect"/>
          </v:shapetype>
          <v:shape id="_x0000_s172" type="#_x0000_t173" filled="f" stroked="f" style="position:absolute;width:14pt;height:22.8pt;z-index:-828;margin-left:47.85pt;margin-top:251.9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174" coordsize="21600,21600" o:spt="202" path="m,l,21600r21600,l21600,xe">
            <v:stroke joinstyle="miter"/>
            <v:path gradientshapeok="t" o:connecttype="rect"/>
          </v:shapetype>
          <v:shape id="_x0000_s173" type="#_x0000_t174" filled="f" stroked="f" style="position:absolute;width:20pt;height:22.55pt;z-index:-827;margin-left:41.6pt;margin-top:274.7pt;mso-wrap-distance-left:0pt;mso-wrap-distance-right:0pt;mso-position-horizontal-relative:page;mso-position-vertical-relative:page">
            <w10:wrap type="square" side="both"/>
            <v:fill opacity="1" o:opacity2="1" recolor="f" rotate="f" type="solid"/>
            <v:textbox inset="0pt, 0pt, 0pt, 0pt">
              <w:txbxContent>
                <w:p>
                  <w:pPr>
                    <w:spacing w:before="238" w:after="0" w:line="200"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175" coordsize="21600,21600" o:spt="202" path="m,l,21600r21600,l21600,xe">
            <v:stroke joinstyle="miter"/>
            <v:path gradientshapeok="t" o:connecttype="rect"/>
          </v:shapetype>
          <v:shape id="_x0000_s174" type="#_x0000_t175" filled="f" stroked="f" style="position:absolute;width:20pt;height:22.8pt;z-index:-826;margin-left:41.6pt;margin-top:297.2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176" coordsize="21600,21600" o:spt="202" path="m,l,21600r21600,l21600,xe">
            <v:stroke joinstyle="miter"/>
            <v:path gradientshapeok="t" o:connecttype="rect"/>
          </v:shapetype>
          <v:shape id="_x0000_s175" type="#_x0000_t176" filled="f" stroked="f" style="position:absolute;width:19.75pt;height:22.8pt;z-index:-825;margin-left:41.6pt;margin-top:320.0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0"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177" coordsize="21600,21600" o:spt="202" path="m,l,21600r21600,l21600,xe">
            <v:stroke joinstyle="miter"/>
            <v:path gradientshapeok="t" o:connecttype="rect"/>
          </v:shapetype>
          <v:shape id="_x0000_s176" type="#_x0000_t177" filled="f" stroked="f" style="position:absolute;width:20pt;height:22.8pt;z-index:-824;margin-left:41.6pt;margin-top:342.8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178" coordsize="21600,21600" o:spt="202" path="m,l,21600r21600,l21600,xe">
            <v:stroke joinstyle="miter"/>
            <v:path gradientshapeok="t" o:connecttype="rect"/>
          </v:shapetype>
          <v:shape id="_x0000_s177" type="#_x0000_t178" filled="f" stroked="f" style="position:absolute;width:19.75pt;height:22.8pt;z-index:-823;margin-left:41.6pt;margin-top:365.6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179" coordsize="21600,21600" o:spt="202" path="m,l,21600r21600,l21600,xe">
            <v:stroke joinstyle="miter"/>
            <v:path gradientshapeok="t" o:connecttype="rect"/>
          </v:shapetype>
          <v:shape id="_x0000_s178" type="#_x0000_t179" filled="f" stroked="f" style="position:absolute;width:20pt;height:22.6pt;z-index:-822;margin-left:41.6pt;margin-top:388.45pt;mso-wrap-distance-left:0pt;mso-wrap-distance-right:0pt;mso-position-horizontal-relative:page;mso-position-vertical-relative:page">
            <w10:wrap type="square" side="both"/>
            <v:fill opacity="1" o:opacity2="1" recolor="f" rotate="f" type="solid"/>
            <v:textbox inset="0pt, 0pt, 0pt, 0pt">
              <w:txbxContent>
                <w:p>
                  <w:pPr>
                    <w:spacing w:before="239" w:after="0" w:line="200"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180" coordsize="21600,21600" o:spt="202" path="m,l,21600r21600,l21600,xe">
            <v:stroke joinstyle="miter"/>
            <v:path gradientshapeok="t" o:connecttype="rect"/>
          </v:shapetype>
          <v:shape id="_x0000_s179" type="#_x0000_t180" filled="f" stroked="f" style="position:absolute;width:20.25pt;height:22.8pt;z-index:-821;margin-left:41.6pt;margin-top:411.0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181" coordsize="21600,21600" o:spt="202" path="m,l,21600r21600,l21600,xe">
            <v:stroke joinstyle="miter"/>
            <v:path gradientshapeok="t" o:connecttype="rect"/>
          </v:shapetype>
          <v:shape id="_x0000_s180" type="#_x0000_t181" filled="f" stroked="f" style="position:absolute;width:19.75pt;height:22.8pt;z-index:-820;margin-left:41.6pt;margin-top:433.8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182" coordsize="21600,21600" o:spt="202" path="m,l,21600r21600,l21600,xe">
            <v:stroke joinstyle="miter"/>
            <v:path gradientshapeok="t" o:connecttype="rect"/>
          </v:shapetype>
          <v:shape id="_x0000_s181" type="#_x0000_t182" filled="f" stroked="f" style="position:absolute;width:20pt;height:22.8pt;z-index:-819;margin-left:41.6pt;margin-top:456.6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183" coordsize="21600,21600" o:spt="202" path="m,l,21600r21600,l21600,xe">
            <v:stroke joinstyle="miter"/>
            <v:path gradientshapeok="t" o:connecttype="rect"/>
          </v:shapetype>
          <v:shape id="_x0000_s182" type="#_x0000_t183" filled="f" stroked="f" style="position:absolute;width:20.25pt;height:22.8pt;z-index:-818;margin-left:41.6pt;margin-top:479.4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184" coordsize="21600,21600" o:spt="202" path="m,l,21600r21600,l21600,xe">
            <v:stroke joinstyle="miter"/>
            <v:path gradientshapeok="t" o:connecttype="rect"/>
          </v:shapetype>
          <v:shape id="_x0000_s183" type="#_x0000_t184" filled="f" stroked="f" style="position:absolute;width:20.25pt;height:22.55pt;z-index:-817;margin-left:41.35pt;margin-top:502.2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185" coordsize="21600,21600" o:spt="202" path="m,l,21600r21600,l21600,xe">
            <v:stroke joinstyle="miter"/>
            <v:path gradientshapeok="t" o:connecttype="rect"/>
          </v:shapetype>
          <v:shape id="_x0000_s184" type="#_x0000_t185" filled="f" stroked="f" style="position:absolute;width:20.25pt;height:22.8pt;z-index:-816;margin-left:41.35pt;margin-top:524.8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186" coordsize="21600,21600" o:spt="202" path="m,l,21600r21600,l21600,xe">
            <v:stroke joinstyle="miter"/>
            <v:path gradientshapeok="t" o:connecttype="rect"/>
          </v:shapetype>
          <v:shape id="_x0000_s185" type="#_x0000_t186" filled="f" stroked="f" style="position:absolute;width:20pt;height:22.8pt;z-index:-815;margin-left:41.35pt;margin-top:547.6pt;mso-wrap-distance-left:0pt;mso-wrap-distance-right:0pt;mso-position-horizontal-relative:page;mso-position-vertical-relative:page">
            <w10:wrap type="square" side="both"/>
            <v:fill opacity="1" o:opacity2="1" recolor="f" rotate="f" type="solid"/>
            <v:textbox inset="0pt, 0pt, 0pt, 0pt">
              <w:txbxContent>
                <w:p>
                  <w:pPr>
                    <w:spacing w:before="243" w:after="0" w:line="20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187" coordsize="21600,21600" o:spt="202" path="m,l,21600r21600,l21600,xe">
            <v:stroke joinstyle="miter"/>
            <v:path gradientshapeok="t" o:connecttype="rect"/>
          </v:shapetype>
          <v:shape id="_x0000_s186" type="#_x0000_t187" filled="f" stroked="f" style="position:absolute;width:20.25pt;height:22.8pt;z-index:-814;margin-left:41.35pt;margin-top:570.4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188" coordsize="21600,21600" o:spt="202" path="m,l,21600r21600,l21600,xe">
            <v:stroke joinstyle="miter"/>
            <v:path gradientshapeok="t" o:connecttype="rect"/>
          </v:shapetype>
          <v:shape id="_x0000_s187" type="#_x0000_t188" filled="f" stroked="f" style="position:absolute;width:20pt;height:22.55pt;z-index:-813;margin-left:41.35pt;margin-top:593.2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189" coordsize="21600,21600" o:spt="202" path="m,l,21600r21600,l21600,xe">
            <v:stroke joinstyle="miter"/>
            <v:path gradientshapeok="t" o:connecttype="rect"/>
          </v:shapetype>
          <v:shape id="_x0000_s188" type="#_x0000_t189" filled="f" stroked="f" style="position:absolute;width:20.25pt;height:22.8pt;z-index:-812;margin-left:41.35pt;margin-top:615.7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190" coordsize="21600,21600" o:spt="202" path="m,l,21600r21600,l21600,xe">
            <v:stroke joinstyle="miter"/>
            <v:path gradientshapeok="t" o:connecttype="rect"/>
          </v:shapetype>
          <v:shape id="_x0000_s189" type="#_x0000_t190" filled="f" stroked="f" style="position:absolute;width:20.5pt;height:22.8pt;z-index:-811;margin-left:41.35pt;margin-top:638.5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191" coordsize="21600,21600" o:spt="202" path="m,l,21600r21600,l21600,xe">
            <v:stroke joinstyle="miter"/>
            <v:path gradientshapeok="t" o:connecttype="rect"/>
          </v:shapetype>
          <v:shape id="_x0000_s190" type="#_x0000_t191" filled="f" stroked="f" style="position:absolute;width:20pt;height:22.8pt;z-index:-810;margin-left:41.35pt;margin-top:661.3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0"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192" coordsize="21600,21600" o:spt="202" path="m,l,21600r21600,l21600,xe">
            <v:stroke joinstyle="miter"/>
            <v:path gradientshapeok="t" o:connecttype="rect"/>
          </v:shapetype>
          <v:shape id="_x0000_s191" type="#_x0000_t192" filled="f" stroked="f" style="position:absolute;width:20.25pt;height:22.8pt;z-index:-809;margin-left:41.35pt;margin-top:684.15pt;mso-wrap-distance-left:0pt;mso-wrap-distance-right:0pt;mso-position-horizontal-relative:page;mso-position-vertical-relative:page">
            <w10:wrap type="square" side="both"/>
            <v:fill opacity="1" o:opacity2="1" recolor="f" rotate="f" type="solid"/>
            <v:textbox inset="0pt, 0pt, 0pt, 0pt">
              <w:txbxContent>
                <w:p>
                  <w:pPr>
                    <w:spacing w:before="243" w:after="0" w:line="20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line strokeweight="0.7pt" strokecolor="#000000" from="540pt,0pt" to="540pt,792.0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24"/>
          <w:vertAlign w:val="baseline"/>
          <w:lang w:val="en-US"/>
        </w:rPr>
        <w:t xml:space="preserve">and receive reasonable sick leave and earned vacation benefits. The opponents contended that the Ordinance would have severe negative economic impacts, would cause employers to lay off workers and reduce services to the public at the airport and elsewhere in the City, and would neg</w:t>
        <w:softHyphen/>
      </w:r>
      <w:r>
        <w:rPr>
          <w:rFonts w:ascii="Times New Roman" w:hAnsi="Times New Roman" w:eastAsia="Times New Roman"/>
          <w:strike w:val="false"/>
          <w:color w:val="000000"/>
          <w:spacing w:val="0"/>
          <w:w w:val="100"/>
          <w:sz w:val="24"/>
          <w:vertAlign w:val="baseline"/>
          <w:lang w:val="en-US"/>
        </w:rPr>
        <w:t xml:space="preserve">atively impact business earnings.</w:t>
      </w:r>
    </w:p>
    <w:p>
      <w:pPr>
        <w:spacing w:before="0" w:after="0" w:line="552"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After the Ordinance was passed, its opponents brought to this Court a group of motions to invalidate the Ordinance, based upon a number of legal theories, including State law grounds and Federal preemption grounds. It is now the duty of this Court to decide these motions.</w:t>
      </w:r>
    </w:p>
    <w:p>
      <w:pPr>
        <w:spacing w:before="0" w:after="0" w:line="552"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While the Court recognizes and respects the concerns of both sides of this debate, it is not the role of this Court to decide whether or not the Ordinance is good legislation. Whether the Ordinance would have positive effects, or negative effects, or some of each, can have no bearing upon any of the issues this Court is called upon to decide. As our Supreme Court noted in </w:t>
      </w:r>
      <w:r>
        <w:rPr>
          <w:rFonts w:ascii="Times New Roman" w:hAnsi="Times New Roman" w:eastAsia="Times New Roman"/>
          <w:i w:val="true"/>
          <w:strike w:val="false"/>
          <w:color w:val="000000"/>
          <w:spacing w:val="0"/>
          <w:w w:val="100"/>
          <w:sz w:val="24"/>
          <w:vertAlign w:val="baseline"/>
          <w:lang w:val="en-US"/>
        </w:rPr>
        <w:t xml:space="preserve">Amal</w:t>
        <w:softHyphen/>
      </w:r>
      <w:r>
        <w:rPr>
          <w:rFonts w:ascii="Times New Roman" w:hAnsi="Times New Roman" w:eastAsia="Times New Roman"/>
          <w:i w:val="true"/>
          <w:strike w:val="false"/>
          <w:color w:val="000000"/>
          <w:spacing w:val="0"/>
          <w:w w:val="100"/>
          <w:sz w:val="24"/>
          <w:vertAlign w:val="baseline"/>
          <w:lang w:val="en-US"/>
        </w:rPr>
        <w:t xml:space="preserve">gamated Transit Union Local 587 v. State</w:t>
      </w:r>
      <w:r>
        <w:rPr>
          <w:rFonts w:ascii="Times New Roman" w:hAnsi="Times New Roman" w:eastAsia="Times New Roman"/>
          <w:strike w:val="false"/>
          <w:color w:val="000000"/>
          <w:spacing w:val="0"/>
          <w:w w:val="100"/>
          <w:sz w:val="24"/>
          <w:vertAlign w:val="baseline"/>
          <w:lang w:val="en-US"/>
        </w:rPr>
        <w:t xml:space="preserve">, 142 Wn.2d 183, 206, 11 P.3d 762 (2000):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I]t is not the prerogative nor the function of the judiciary to substitute what they may deem to be their better judgment for that of the electorate in enacting initiatives ... unless the errors in judgment clearly contravene state or federal constitutional provisions.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Id., </w:t>
      </w:r>
      <w:r>
        <w:rPr>
          <w:rFonts w:ascii="Times New Roman" w:hAnsi="Times New Roman" w:eastAsia="Times New Roman"/>
          <w:strike w:val="false"/>
          <w:color w:val="000000"/>
          <w:spacing w:val="0"/>
          <w:w w:val="100"/>
          <w:sz w:val="24"/>
          <w:vertAlign w:val="baseline"/>
          <w:lang w:val="en-US"/>
        </w:rPr>
        <w:t xml:space="preserve">quoting </w:t>
      </w:r>
      <w:r>
        <w:rPr>
          <w:rFonts w:ascii="Times New Roman" w:hAnsi="Times New Roman" w:eastAsia="Times New Roman"/>
          <w:i w:val="true"/>
          <w:strike w:val="false"/>
          <w:color w:val="000000"/>
          <w:spacing w:val="0"/>
          <w:w w:val="100"/>
          <w:sz w:val="24"/>
          <w:vertAlign w:val="baseline"/>
          <w:lang w:val="en-US"/>
        </w:rPr>
        <w:t xml:space="preserve">Fritz v. Gorton, </w:t>
      </w:r>
      <w:r>
        <w:rPr>
          <w:rFonts w:ascii="Times New Roman" w:hAnsi="Times New Roman" w:eastAsia="Times New Roman"/>
          <w:strike w:val="false"/>
          <w:color w:val="000000"/>
          <w:spacing w:val="0"/>
          <w:w w:val="100"/>
          <w:sz w:val="24"/>
          <w:vertAlign w:val="baseline"/>
          <w:lang w:val="en-US"/>
        </w:rPr>
        <w:t xml:space="preserve">83 Wn.2d 275, 287, 517 P.2d 911 (1974).</w:t>
      </w:r>
    </w:p>
    <w:p>
      <w:pPr>
        <w:spacing w:before="0" w:after="1063" w:line="552" w:lineRule="exact"/>
        <w:ind w:right="72" w:left="0"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Just as importantly, it is not </w:t>
      </w: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the province of the courts to declare laws passed in violation of the constitution valid, based upon considerations of public policy.</w:t>
      </w:r>
      <w:r>
        <w:rPr>
          <w:rFonts w:ascii="Times New Roman" w:hAnsi="Times New Roman" w:eastAsia="Times New Roman"/>
          <w:strike w:val="false"/>
          <w:color w:val="000000"/>
          <w:spacing w:val="-3"/>
          <w:w w:val="100"/>
          <w:sz w:val="24"/>
          <w:vertAlign w:val="baseline"/>
          <w:lang w:val="en-US"/>
        </w:rPr>
        <w:t xml:space="preserve">” </w:t>
      </w:r>
      <w:r>
        <w:rPr>
          <w:rFonts w:ascii="Times New Roman" w:hAnsi="Times New Roman" w:eastAsia="Times New Roman"/>
          <w:strike w:val="false"/>
          <w:color w:val="000000"/>
          <w:spacing w:val="-3"/>
          <w:w w:val="100"/>
          <w:sz w:val="24"/>
          <w:vertAlign w:val="baseline"/>
          <w:lang w:val="en-US"/>
        </w:rPr>
        <w:t xml:space="preserve">142 Wn.2d at 206, quoting </w:t>
      </w:r>
      <w:r>
        <w:rPr>
          <w:rFonts w:ascii="Times New Roman" w:hAnsi="Times New Roman" w:eastAsia="Times New Roman"/>
          <w:i w:val="true"/>
          <w:strike w:val="false"/>
          <w:color w:val="000000"/>
          <w:spacing w:val="-3"/>
          <w:w w:val="100"/>
          <w:sz w:val="24"/>
          <w:vertAlign w:val="baseline"/>
          <w:lang w:val="en-US"/>
        </w:rPr>
        <w:t xml:space="preserve">State ex rel. Wash. Toll Bridge Auth. v. Yelle, </w:t>
      </w:r>
      <w:r>
        <w:rPr>
          <w:rFonts w:ascii="Times New Roman" w:hAnsi="Times New Roman" w:eastAsia="Times New Roman"/>
          <w:strike w:val="false"/>
          <w:color w:val="000000"/>
          <w:spacing w:val="-3"/>
          <w:w w:val="100"/>
          <w:sz w:val="24"/>
          <w:vertAlign w:val="baseline"/>
          <w:lang w:val="en-US"/>
        </w:rPr>
        <w:t xml:space="preserve">32 Wn.2d 13, 24</w:t>
      </w: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25, 200 P.2d 467 (1948). There</w:t>
        <w:softHyphen/>
      </w:r>
      <w:r>
        <w:rPr>
          <w:rFonts w:ascii="Times New Roman" w:hAnsi="Times New Roman" w:eastAsia="Times New Roman"/>
          <w:strike w:val="false"/>
          <w:color w:val="000000"/>
          <w:spacing w:val="-3"/>
          <w:w w:val="100"/>
          <w:sz w:val="24"/>
          <w:vertAlign w:val="baseline"/>
          <w:lang w:val="en-US"/>
        </w:rPr>
        <w:t xml:space="preserve">fore, in analyzing and deciding the various legal issues raised by the parties in this matter, this Court is compelled to, and does, make its decisions based upon the United States Constitution, the Washington Constitution, the applicable State and Federal statutes, and the published decisions</w:t>
      </w:r>
    </w:p>
    <w:tbl>
      <w:tblPr>
        <w:jc w:val="left"/>
        <w:tblLayout w:type="fixed"/>
        <w:tblCellMar>
          <w:left w:w="0" w:type="dxa"/>
          <w:right w:w="0" w:type="dxa"/>
        </w:tblCellMar>
      </w:tblPr>
      <w:tblGrid>
        <w:gridCol w:w="5384"/>
        <w:gridCol w:w="4036"/>
      </w:tblGrid>
      <w:tr>
        <w:trPr>
          <w:trHeight w:val="1117" w:hRule="exact"/>
        </w:trPr>
        <w:tc>
          <w:tcPr>
            <w:tcW w:w="5384"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72"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72"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4 of 32</w:t>
            </w:r>
          </w:p>
        </w:tc>
        <w:tc>
          <w:tcPr>
            <w:tcW w:w="9420"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0"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nextPage"/>
          <w:pgSz w:w="12240" w:h="15840" w:orient="portrait"/>
          <w:pgMar w:bottom="0" w:top="0" w:right="1448" w:left="1372" w:header="720" w:footer="720"/>
          <w:titlePg w:val="false"/>
          <w:textDirection w:val="lrTb"/>
        </w:sectPr>
      </w:pPr>
    </w:p>
    <w:p>
      <w:pPr>
        <w:spacing w:before="0" w:after="0" w:line="552"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193" coordsize="21600,21600" o:spt="202" path="m,l,21600r21600,l21600,xe">
            <v:stroke joinstyle="miter"/>
            <v:path gradientshapeok="t" o:connecttype="rect"/>
          </v:shapetype>
          <v:shape id="_x0000_s192" type="#_x0000_t193" filled="f" stroked="f" style="position:absolute;width:14.25pt;height:113.75pt;z-index:-808;margin-left:47.35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05"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rPr>
          <w:rFonts w:ascii="Times New Roman" w:hAnsi="Times New Roman" w:eastAsia="Times New Roman"/>
          <w:strike w:val="false"/>
          <w:color w:val="000000"/>
          <w:spacing w:val="0"/>
          <w:w w:val="100"/>
          <w:sz w:val="24"/>
          <w:vertAlign w:val="baseline"/>
          <w:lang w:val="en-US"/>
        </w:rPr>
        <w:t xml:space="preserve">from higher courts in Washington State and the United States, without regard to any personal opinions concerning the Ordinance.</w:t>
      </w:r>
    </w:p>
    <w:p>
      <w:pPr>
        <w:spacing w:before="0" w:after="0" w:line="548" w:lineRule="exact"/>
        <w:ind w:right="72" w:left="72"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After carefully considering all the arguments made, both verbally and in writing, and after independently reviewing the relevant law, the Court has concluded that the law requires that certain parts of the Ordinance be upheld and certain parts be struck down. The specifics follow:</w:t>
      </w:r>
    </w:p>
    <w:p>
      <w:pPr>
        <w:sectPr>
          <w:type w:val="nextPage"/>
          <w:pgSz w:w="12240" w:h="15840" w:orient="portrait"/>
          <w:pgMar w:bottom="1217" w:top="1168" w:right="1450" w:left="1370"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217" w:top="1168" w:right="11098" w:left="1056" w:header="720" w:footer="720"/>
          <w:titlePg w:val="false"/>
          <w:textDirection w:val="lrTb"/>
        </w:sectPr>
      </w:pPr>
    </w:p>
    <w:p>
      <w:pPr>
        <w:spacing w:before="3" w:after="0" w:line="270"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en-US"/>
        </w:rPr>
      </w:pPr>
      <w:r>
        <w:pict>
          <v:shapetype id="_x0000_t194" coordsize="21600,21600" o:spt="202" path="m,l,21600r21600,l21600,xe">
            <v:stroke joinstyle="miter"/>
            <v:path gradientshapeok="t" o:connecttype="rect"/>
          </v:shapetype>
          <v:shape id="_x0000_s193" type="#_x0000_t194" filled="f" stroked="f" style="position:absolute;width:14pt;height:41.55pt;z-index:-807;margin-left:47.6pt;margin-top:210.35pt;mso-wrap-distance-left:0pt;mso-wrap-distance-right:0pt;mso-position-horizontal-relative:page;mso-position-vertical-relative:page">
            <w10:wrap type="square" side="both"/>
            <v:fill opacity="1" o:opacity2="1" recolor="f" rotate="f" type="solid"/>
            <v:textbox inset="0pt, 0pt, 0pt, 0pt">
              <w:txbxContent>
                <w:p>
                  <w:pPr>
                    <w:spacing w:before="157"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rPr>
          <w:rFonts w:ascii="Times New Roman" w:hAnsi="Times New Roman" w:eastAsia="Times New Roman"/>
          <w:b w:val="true"/>
          <w:strike w:val="false"/>
          <w:color w:val="000000"/>
          <w:spacing w:val="0"/>
          <w:w w:val="100"/>
          <w:sz w:val="24"/>
          <w:vertAlign w:val="baseline"/>
          <w:lang w:val="en-US"/>
        </w:rPr>
        <w:t xml:space="preserve">II. STATE LAW CLAIMS</w:t>
      </w:r>
    </w:p>
    <w:p>
      <w:pPr>
        <w:tabs>
          <w:tab w:val="left" w:leader="none" w:pos="1368"/>
        </w:tabs>
        <w:spacing w:before="282" w:after="0" w:line="269" w:lineRule="exact"/>
        <w:ind w:right="0" w:left="648" w:firstLine="0"/>
        <w:jc w:val="left"/>
        <w:textAlignment w:val="baseline"/>
        <w:rPr>
          <w:rFonts w:ascii="Times New Roman" w:hAnsi="Times New Roman" w:eastAsia="Times New Roman"/>
          <w:b w:val="true"/>
          <w:strike w:val="false"/>
          <w:color w:val="000000"/>
          <w:spacing w:val="-2"/>
          <w:w w:val="100"/>
          <w:sz w:val="24"/>
          <w:vertAlign w:val="baseline"/>
          <w:lang w:val="en-US"/>
        </w:rPr>
      </w:pPr>
      <w:r>
        <w:rPr>
          <w:rFonts w:ascii="Times New Roman" w:hAnsi="Times New Roman" w:eastAsia="Times New Roman"/>
          <w:b w:val="true"/>
          <w:strike w:val="false"/>
          <w:color w:val="000000"/>
          <w:spacing w:val="-2"/>
          <w:w w:val="100"/>
          <w:sz w:val="24"/>
          <w:vertAlign w:val="baseline"/>
          <w:lang w:val="en-US"/>
        </w:rPr>
        <w:t xml:space="preserve">A.	</w:t>
      </w:r>
      <w:r>
        <w:rPr>
          <w:rFonts w:ascii="Times New Roman" w:hAnsi="Times New Roman" w:eastAsia="Times New Roman"/>
          <w:b w:val="true"/>
          <w:strike w:val="false"/>
          <w:color w:val="000000"/>
          <w:spacing w:val="-2"/>
          <w:w w:val="100"/>
          <w:sz w:val="24"/>
          <w:vertAlign w:val="baseline"/>
          <w:lang w:val="en-US"/>
        </w:rPr>
        <w:t xml:space="preserve">Proposition 1 is not unconstitutional and it does not violate Const. Art II,</w:t>
      </w:r>
    </w:p>
    <w:p>
      <w:pPr>
        <w:spacing w:before="0" w:after="0" w:line="268" w:lineRule="exact"/>
        <w:ind w:right="0" w:left="1440" w:firstLine="0"/>
        <w:jc w:val="left"/>
        <w:textAlignment w:val="baseline"/>
        <w:rPr>
          <w:rFonts w:ascii="Times New Roman" w:hAnsi="Times New Roman" w:eastAsia="Times New Roman"/>
          <w:b w:val="true"/>
          <w:strike w:val="false"/>
          <w:color w:val="000000"/>
          <w:spacing w:val="-3"/>
          <w:w w:val="100"/>
          <w:sz w:val="24"/>
          <w:vertAlign w:val="baseline"/>
          <w:lang w:val="en-US"/>
        </w:rPr>
      </w:pPr>
      <w:r>
        <w:rPr>
          <w:rFonts w:ascii="Times New Roman" w:hAnsi="Times New Roman" w:eastAsia="Times New Roman"/>
          <w:b w:val="true"/>
          <w:strike w:val="false"/>
          <w:color w:val="000000"/>
          <w:spacing w:val="-3"/>
          <w:w w:val="100"/>
          <w:sz w:val="24"/>
          <w:vertAlign w:val="baseline"/>
          <w:lang w:val="en-US"/>
        </w:rPr>
        <w:t xml:space="preserve">§19,</w:t>
      </w:r>
      <w:r>
        <w:rPr>
          <w:rFonts w:ascii="Times New Roman" w:hAnsi="Times New Roman" w:eastAsia="Times New Roman"/>
          <w:b w:val="true"/>
          <w:strike w:val="false"/>
          <w:color w:val="000000"/>
          <w:spacing w:val="-3"/>
          <w:w w:val="100"/>
          <w:sz w:val="24"/>
          <w:vertAlign w:val="superscript"/>
          <w:lang w:val="en-US"/>
        </w:rPr>
        <w:t xml:space="preserve">1</w:t>
      </w:r>
      <w:r>
        <w:rPr>
          <w:rFonts w:ascii="Times New Roman" w:hAnsi="Times New Roman" w:eastAsia="Times New Roman"/>
          <w:b w:val="true"/>
          <w:strike w:val="false"/>
          <w:color w:val="000000"/>
          <w:spacing w:val="-3"/>
          <w:w w:val="100"/>
          <w:sz w:val="24"/>
          <w:vertAlign w:val="baseline"/>
          <w:lang w:val="en-US"/>
        </w:rPr>
        <w:t xml:space="preserve"> RCW 35A.12.130, or SMC 1.10.080.</w:t>
      </w:r>
    </w:p>
    <w:p>
      <w:pPr>
        <w:sectPr>
          <w:type w:val="continuous"/>
          <w:pgSz w:w="12240" w:h="15840" w:orient="portrait"/>
          <w:pgMar w:bottom="1217" w:top="1168" w:right="1359" w:left="1461"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ectPr>
          <w:type w:val="continuous"/>
          <w:pgSz w:w="12240" w:h="15840" w:orient="portrait"/>
          <w:pgMar w:bottom="1217" w:top="1168" w:right="11098" w:left="1056" w:header="720" w:footer="720"/>
          <w:titlePg w:val="false"/>
          <w:textDirection w:val="lrTb"/>
        </w:sectPr>
      </w:pPr>
    </w:p>
    <w:p>
      <w:pPr>
        <w:spacing w:before="0" w:after="0" w:line="505" w:lineRule="exact"/>
        <w:ind w:right="72" w:left="0" w:firstLine="720"/>
        <w:jc w:val="both"/>
        <w:textAlignment w:val="baseline"/>
        <w:rPr>
          <w:rFonts w:ascii="Times New Roman" w:hAnsi="Times New Roman" w:eastAsia="Times New Roman"/>
          <w:strike w:val="false"/>
          <w:color w:val="000000"/>
          <w:spacing w:val="-2"/>
          <w:w w:val="100"/>
          <w:sz w:val="24"/>
          <w:vertAlign w:val="baseline"/>
          <w:lang w:val="en-US"/>
        </w:rPr>
      </w:pPr>
      <w:r>
        <w:pict>
          <v:shapetype id="_x0000_t195" coordsize="21600,21600" o:spt="202" path="m,l,21600r21600,l21600,xe">
            <v:stroke joinstyle="miter"/>
            <v:path gradientshapeok="t" o:connecttype="rect"/>
          </v:shapetype>
          <v:shape id="_x0000_s194" type="#_x0000_t195" filled="f" stroked="f" style="position:absolute;width:20.5pt;height:386.65pt;z-index:-806;margin-left:41.35pt;margin-top:274.7pt;mso-wrap-distance-left:0pt;mso-wrap-distance-right:0pt;mso-position-horizontal-relative:page;mso-position-vertical-relative:page">
            <w10:wrap type="square" side="both"/>
            <v:fill opacity="1" o:opacity2="1" recolor="f" rotate="f" type="solid"/>
            <v:textbox inset="0pt, 0pt, 0pt, 0pt">
              <w:txbxContent>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0"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rPr>
          <w:rFonts w:ascii="Times New Roman" w:hAnsi="Times New Roman" w:eastAsia="Times New Roman"/>
          <w:strike w:val="false"/>
          <w:color w:val="000000"/>
          <w:spacing w:val="-2"/>
          <w:w w:val="100"/>
          <w:sz w:val="24"/>
          <w:vertAlign w:val="baseline"/>
          <w:lang w:val="en-US"/>
        </w:rPr>
        <w:t xml:space="preserve">Laws that result from the initiative process are presumed to be constitutional. </w:t>
      </w:r>
      <w:r>
        <w:rPr>
          <w:rFonts w:ascii="Times New Roman" w:hAnsi="Times New Roman" w:eastAsia="Times New Roman"/>
          <w:i w:val="true"/>
          <w:strike w:val="false"/>
          <w:color w:val="000000"/>
          <w:spacing w:val="-2"/>
          <w:w w:val="100"/>
          <w:sz w:val="24"/>
          <w:vertAlign w:val="baseline"/>
          <w:lang w:val="en-US"/>
        </w:rPr>
        <w:t xml:space="preserve">Amalgamat</w:t>
        <w:softHyphen/>
      </w:r>
      <w:r>
        <w:rPr>
          <w:rFonts w:ascii="Times New Roman" w:hAnsi="Times New Roman" w:eastAsia="Times New Roman"/>
          <w:i w:val="true"/>
          <w:strike w:val="false"/>
          <w:color w:val="000000"/>
          <w:spacing w:val="-2"/>
          <w:w w:val="100"/>
          <w:sz w:val="24"/>
          <w:vertAlign w:val="baseline"/>
          <w:lang w:val="en-US"/>
        </w:rPr>
        <w:t xml:space="preserve">ed Transit Union Local 587 v. State</w:t>
      </w:r>
      <w:r>
        <w:rPr>
          <w:rFonts w:ascii="Times New Roman" w:hAnsi="Times New Roman" w:eastAsia="Times New Roman"/>
          <w:strike w:val="false"/>
          <w:color w:val="000000"/>
          <w:spacing w:val="-2"/>
          <w:w w:val="100"/>
          <w:sz w:val="24"/>
          <w:vertAlign w:val="baseline"/>
          <w:lang w:val="en-US"/>
        </w:rPr>
        <w:t xml:space="preserve">, 142 Wn.2d 183, 205, 11 P.3d 762 (2000). “A party chal</w:t>
      </w:r>
      <w:r>
        <w:rPr>
          <w:rFonts w:ascii="Times New Roman" w:hAnsi="Times New Roman" w:eastAsia="Times New Roman"/>
          <w:strike w:val="false"/>
          <w:color w:val="000000"/>
          <w:spacing w:val="-2"/>
          <w:w w:val="100"/>
          <w:sz w:val="24"/>
          <w:vertAlign w:val="baseline"/>
          <w:lang w:val="en-US"/>
        </w:rPr>
        <w:softHyphen/>
      </w:r>
      <w:r>
        <w:rPr>
          <w:rFonts w:ascii="Times New Roman" w:hAnsi="Times New Roman" w:eastAsia="Times New Roman"/>
          <w:strike w:val="false"/>
          <w:color w:val="000000"/>
          <w:spacing w:val="-2"/>
          <w:w w:val="100"/>
          <w:sz w:val="24"/>
          <w:vertAlign w:val="baseline"/>
          <w:lang w:val="en-US"/>
        </w:rPr>
        <w:t xml:space="preserve">lenging the statute's constitutionality bears the heavy burden of establishing its unconstitutionality beyond a reason</w:t>
      </w:r>
      <w:r>
        <w:rPr>
          <w:rFonts w:ascii="Times New Roman" w:hAnsi="Times New Roman" w:eastAsia="Times New Roman"/>
          <w:strike w:val="false"/>
          <w:color w:val="000000"/>
          <w:spacing w:val="-2"/>
          <w:w w:val="100"/>
          <w:sz w:val="24"/>
          <w:vertAlign w:val="baseline"/>
          <w:lang w:val="en-US"/>
        </w:rPr>
        <w:t xml:space="preserve">able doubt.” </w:t>
      </w:r>
      <w:r>
        <w:rPr>
          <w:rFonts w:ascii="Times New Roman" w:hAnsi="Times New Roman" w:eastAsia="Times New Roman"/>
          <w:i w:val="true"/>
          <w:strike w:val="false"/>
          <w:color w:val="000000"/>
          <w:spacing w:val="-2"/>
          <w:w w:val="100"/>
          <w:sz w:val="24"/>
          <w:vertAlign w:val="baseline"/>
          <w:lang w:val="en-US"/>
        </w:rPr>
        <w:t xml:space="preserve">Id.</w:t>
      </w:r>
    </w:p>
    <w:p>
      <w:pPr>
        <w:spacing w:before="0" w:after="0" w:line="552"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Plaintiffs claim that Proposition 1 violates the constitutional and statutory requirements that initiatives must encompass only one subject, which must be clearly expressed in the title. The pur</w:t>
      </w:r>
      <w:r>
        <w:rPr>
          <w:rFonts w:ascii="Times New Roman" w:hAnsi="Times New Roman" w:eastAsia="Times New Roman"/>
          <w:strike w:val="false"/>
          <w:color w:val="000000"/>
          <w:spacing w:val="0"/>
          <w:w w:val="100"/>
          <w:sz w:val="24"/>
          <w:vertAlign w:val="baseline"/>
          <w:lang w:val="en-US"/>
        </w:rPr>
        <w:t xml:space="preserve">pose of this “single subject” rule is </w:t>
      </w:r>
      <w:r>
        <w:rPr>
          <w:rFonts w:ascii="Times New Roman" w:hAnsi="Times New Roman" w:eastAsia="Times New Roman"/>
          <w:strike w:val="false"/>
          <w:color w:val="000000"/>
          <w:spacing w:val="0"/>
          <w:w w:val="100"/>
          <w:sz w:val="24"/>
          <w:vertAlign w:val="baseline"/>
          <w:lang w:val="en-US"/>
        </w:rPr>
        <w:t xml:space="preserve">to </w:t>
      </w:r>
      <w:r>
        <w:rPr>
          <w:rFonts w:ascii="Times New Roman" w:hAnsi="Times New Roman" w:eastAsia="Times New Roman"/>
          <w:strike w:val="false"/>
          <w:color w:val="000000"/>
          <w:spacing w:val="0"/>
          <w:w w:val="100"/>
          <w:sz w:val="24"/>
          <w:vertAlign w:val="baseline"/>
          <w:lang w:val="en-US"/>
        </w:rPr>
        <w:t xml:space="preserve">prevent “logrolling” </w:t>
      </w:r>
      <w:r>
        <w:rPr>
          <w:rFonts w:ascii="Times New Roman" w:hAnsi="Times New Roman" w:eastAsia="Times New Roman"/>
          <w:i w:val="true"/>
          <w:strike w:val="false"/>
          <w:color w:val="000000"/>
          <w:spacing w:val="0"/>
          <w:w w:val="100"/>
          <w:sz w:val="24"/>
          <w:vertAlign w:val="baseline"/>
          <w:lang w:val="en-US"/>
        </w:rPr>
        <w:t xml:space="preserve">i.e.</w:t>
      </w:r>
      <w:r>
        <w:rPr>
          <w:rFonts w:ascii="Times New Roman" w:hAnsi="Times New Roman" w:eastAsia="Times New Roman"/>
          <w:strike w:val="false"/>
          <w:color w:val="000000"/>
          <w:spacing w:val="0"/>
          <w:w w:val="100"/>
          <w:sz w:val="24"/>
          <w:vertAlign w:val="baseline"/>
          <w:lang w:val="en-US"/>
        </w:rPr>
        <w:t xml:space="preserve">, attaching to a popular initiative provisions that are less attractive to voters, so that a voter might feel compelled to vote for some</w:t>
        <w:softHyphen/>
      </w:r>
      <w:r>
        <w:rPr>
          <w:rFonts w:ascii="Times New Roman" w:hAnsi="Times New Roman" w:eastAsia="Times New Roman"/>
          <w:strike w:val="false"/>
          <w:color w:val="000000"/>
          <w:spacing w:val="0"/>
          <w:w w:val="100"/>
          <w:sz w:val="24"/>
          <w:vertAlign w:val="baseline"/>
          <w:lang w:val="en-US"/>
        </w:rPr>
        <w:t xml:space="preserve">thing the voter disapproves of in order to secure a desirable, unrelated provision. The purpose of </w:t>
      </w:r>
      <w:r>
        <w:rPr>
          <w:rFonts w:ascii="Times New Roman" w:hAnsi="Times New Roman" w:eastAsia="Times New Roman"/>
          <w:strike w:val="false"/>
          <w:color w:val="000000"/>
          <w:spacing w:val="0"/>
          <w:w w:val="100"/>
          <w:sz w:val="24"/>
          <w:vertAlign w:val="baseline"/>
          <w:lang w:val="en-US"/>
        </w:rPr>
        <w:t xml:space="preserve">the “subject in title” requirement is “to notify members of the </w:t>
      </w:r>
      <w:r>
        <w:rPr>
          <w:rFonts w:ascii="Times New Roman" w:hAnsi="Times New Roman" w:eastAsia="Times New Roman"/>
          <w:strike w:val="false"/>
          <w:color w:val="000000"/>
          <w:spacing w:val="0"/>
          <w:w w:val="100"/>
          <w:sz w:val="24"/>
          <w:vertAlign w:val="baseline"/>
          <w:lang w:val="en-US"/>
        </w:rPr>
        <w:t xml:space="preserve">legislature and the public of the </w:t>
      </w:r>
      <w:r>
        <w:rPr>
          <w:rFonts w:ascii="Times New Roman" w:hAnsi="Times New Roman" w:eastAsia="Times New Roman"/>
          <w:strike w:val="false"/>
          <w:color w:val="000000"/>
          <w:spacing w:val="0"/>
          <w:w w:val="100"/>
          <w:sz w:val="24"/>
          <w:vertAlign w:val="baseline"/>
          <w:lang w:val="en-US"/>
        </w:rPr>
        <w:t xml:space="preserve">subject matter of the measure.” </w:t>
      </w:r>
      <w:r>
        <w:rPr>
          <w:rFonts w:ascii="Times New Roman" w:hAnsi="Times New Roman" w:eastAsia="Times New Roman"/>
          <w:i w:val="true"/>
          <w:strike w:val="false"/>
          <w:color w:val="000000"/>
          <w:spacing w:val="0"/>
          <w:w w:val="100"/>
          <w:sz w:val="24"/>
          <w:vertAlign w:val="baseline"/>
          <w:lang w:val="en-US"/>
        </w:rPr>
        <w:t xml:space="preserve">Amalgamated Transit Union</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supra</w:t>
      </w:r>
      <w:r>
        <w:rPr>
          <w:rFonts w:ascii="Times New Roman" w:hAnsi="Times New Roman" w:eastAsia="Times New Roman"/>
          <w:strike w:val="false"/>
          <w:color w:val="000000"/>
          <w:spacing w:val="0"/>
          <w:w w:val="100"/>
          <w:sz w:val="24"/>
          <w:vertAlign w:val="baseline"/>
          <w:lang w:val="en-US"/>
        </w:rPr>
        <w:t xml:space="preserve">, at 207.</w:t>
      </w:r>
    </w:p>
    <w:p>
      <w:pPr>
        <w:spacing w:before="269" w:after="0" w:line="280" w:lineRule="exact"/>
        <w:ind w:right="0" w:left="0" w:firstLine="0"/>
        <w:jc w:val="both"/>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 / /</w:t>
      </w:r>
    </w:p>
    <w:p>
      <w:pPr>
        <w:spacing w:before="272" w:after="593" w:line="280" w:lineRule="exact"/>
        <w:ind w:right="0" w:left="0" w:firstLine="0"/>
        <w:jc w:val="both"/>
        <w:textAlignment w:val="baseline"/>
        <w:rPr>
          <w:rFonts w:ascii="Times New Roman" w:hAnsi="Times New Roman" w:eastAsia="Times New Roman"/>
          <w:strike w:val="false"/>
          <w:color w:val="000000"/>
          <w:spacing w:val="19"/>
          <w:w w:val="100"/>
          <w:sz w:val="24"/>
          <w:vertAlign w:val="baseline"/>
          <w:lang w:val="en-US"/>
        </w:rPr>
      </w:pPr>
      <w:r>
        <w:pict>
          <v:line strokeweight="0.7pt" strokecolor="#000000" from="72pt,653.5pt" to="216.3pt,653.5pt" style="position:absolute;mso-position-horizontal-relative:page;mso-position-vertical-relative:page;">
            <v:stroke dashstyle="solid"/>
          </v:line>
        </w:pict>
      </w:r>
      <w:r>
        <w:rPr>
          <w:rFonts w:ascii="Times New Roman" w:hAnsi="Times New Roman" w:eastAsia="Times New Roman"/>
          <w:strike w:val="false"/>
          <w:color w:val="000000"/>
          <w:spacing w:val="19"/>
          <w:w w:val="100"/>
          <w:sz w:val="24"/>
          <w:vertAlign w:val="baseline"/>
          <w:lang w:val="en-US"/>
        </w:rPr>
        <w:t xml:space="preserve">/ / /</w:t>
      </w:r>
    </w:p>
    <w:p>
      <w:pPr>
        <w:spacing w:before="272" w:after="593" w:line="280" w:lineRule="exact"/>
        <w:sectPr>
          <w:type w:val="continuous"/>
          <w:pgSz w:w="12240" w:h="15840" w:orient="portrait"/>
          <w:pgMar w:bottom="1217" w:top="1168" w:right="1441" w:left="1379" w:header="720" w:footer="720"/>
          <w:titlePg w:val="false"/>
          <w:textDirection w:val="lrTb"/>
        </w:sectPr>
      </w:pPr>
    </w:p>
    <w:p>
      <w:pPr>
        <w:spacing w:before="0" w:after="0" w:line="150"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1168" w:right="1359" w:left="957" w:header="720" w:footer="720"/>
          <w:titlePg w:val="false"/>
          <w:textDirection w:val="lrTb"/>
        </w:sectPr>
      </w:pPr>
    </w:p>
    <w:p>
      <w:pPr>
        <w:spacing w:before="1" w:after="0" w:line="250" w:lineRule="exact"/>
        <w:ind w:right="72" w:left="72" w:firstLine="0"/>
        <w:jc w:val="both"/>
        <w:textAlignment w:val="baseline"/>
        <w:rPr>
          <w:rFonts w:ascii="Times New Roman" w:hAnsi="Times New Roman" w:eastAsia="Times New Roman"/>
          <w:strike w:val="false"/>
          <w:color w:val="000000"/>
          <w:spacing w:val="0"/>
          <w:w w:val="100"/>
          <w:sz w:val="14"/>
          <w:vertAlign w:val="superscript"/>
          <w:lang w:val="en-US"/>
        </w:rPr>
      </w:pPr>
      <w:r>
        <w:pict>
          <v:shapetype id="_x0000_t196" coordsize="21600,21600" o:spt="202" path="m,l,21600r21600,l21600,xe">
            <v:stroke joinstyle="miter"/>
            <v:path gradientshapeok="t" o:connecttype="rect"/>
          </v:shapetype>
          <v:shape id="_x0000_s195" type="#_x0000_t196" filled="f" stroked="f" style="position:absolute;width:20.25pt;height:45.6pt;z-index:-805;margin-left:41.35pt;margin-top:661.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shapetype id="_x0000_t197" coordsize="21600,21600" o:spt="202" path="m,l,21600r21600,l21600,xe">
            <v:stroke joinstyle="miter"/>
            <v:path gradientshapeok="t" o:connecttype="rect"/>
          </v:shapetype>
          <v:shape id="_x0000_s196" type="#_x0000_t197" filled="f" stroked="f" style="position:absolute;width:147.85pt;height:10.6pt;z-index:-804;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198" coordsize="21600,21600" o:spt="202" path="m,l,21600r21600,l21600,xe">
            <v:stroke joinstyle="miter"/>
            <v:path gradientshapeok="t" o:connecttype="rect"/>
          </v:shapetype>
          <v:shape id="_x0000_s197" type="#_x0000_t198" filled="f" stroked="f" style="position:absolute;width:234.45pt;height:12.05pt;z-index:-803;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5 of 32</w:t>
                  </w:r>
                </w:p>
              </w:txbxContent>
            </v:textbox>
          </v:shape>
        </w:pict>
      </w:r>
      <w:r>
        <w:pict>
          <v:shapetype id="_x0000_t199" coordsize="21600,21600" o:spt="202" path="m,l,21600r21600,l21600,xe">
            <v:stroke joinstyle="miter"/>
            <v:path gradientshapeok="t" o:connecttype="rect"/>
          </v:shapetype>
          <v:shape id="_x0000_s198" type="#_x0000_t199" filled="f" stroked="f" style="position:absolute;width:144.45pt;height:57pt;z-index:-802;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14"/>
          <w:vertAlign w:val="superscript"/>
          <w:lang w:val="en-US"/>
        </w:rPr>
        <w:t xml:space="preserve">1</w:t>
      </w:r>
      <w:r>
        <w:rPr>
          <w:rFonts w:ascii="Times New Roman" w:hAnsi="Times New Roman" w:eastAsia="Times New Roman"/>
          <w:strike w:val="false"/>
          <w:color w:val="000000"/>
          <w:spacing w:val="0"/>
          <w:w w:val="100"/>
          <w:sz w:val="22"/>
          <w:vertAlign w:val="baseline"/>
          <w:lang w:val="en-US"/>
        </w:rPr>
        <w:t xml:space="preserve"> The City raised in its Response the plaintiffs' failure to serve the Attorney General pursuant to RCW 7.24.110. This issue is now moot, as the Attorney General was served on December 5, and the Court re</w:t>
        <w:softHyphen/>
      </w:r>
      <w:r>
        <w:rPr>
          <w:rFonts w:ascii="Times New Roman" w:hAnsi="Times New Roman" w:eastAsia="Times New Roman"/>
          <w:strike w:val="false"/>
          <w:color w:val="000000"/>
          <w:spacing w:val="0"/>
          <w:w w:val="100"/>
          <w:sz w:val="22"/>
          <w:vertAlign w:val="baseline"/>
          <w:lang w:val="en-US"/>
        </w:rPr>
        <w:t xml:space="preserve">ceived a copy of a letter in which the Attorney General indicated that he did not plan to appear or partici</w:t>
        <w:softHyphen/>
      </w:r>
      <w:r>
        <w:rPr>
          <w:rFonts w:ascii="Times New Roman" w:hAnsi="Times New Roman" w:eastAsia="Times New Roman"/>
          <w:strike w:val="false"/>
          <w:color w:val="000000"/>
          <w:spacing w:val="0"/>
          <w:w w:val="100"/>
          <w:sz w:val="22"/>
          <w:vertAlign w:val="baseline"/>
          <w:lang w:val="en-US"/>
        </w:rPr>
        <w:t xml:space="preserve">pate in these proceedings at the trial court level.</w:t>
      </w:r>
    </w:p>
    <w:p>
      <w:pPr>
        <w:sectPr>
          <w:type w:val="continuous"/>
          <w:pgSz w:w="12240" w:h="15840" w:orient="portrait"/>
          <w:pgMar w:bottom="1217" w:top="1168" w:right="1453" w:left="1367" w:header="720" w:footer="720"/>
          <w:titlePg w:val="false"/>
          <w:textDirection w:val="lrTb"/>
        </w:sectPr>
      </w:pPr>
    </w:p>
    <w:p>
      <w:pPr>
        <w:spacing w:before="0" w:after="0" w:line="550" w:lineRule="exact"/>
        <w:ind w:right="72" w:left="72" w:firstLine="648"/>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 ballot title is a statement that describes the subject of a measure, a concise description of the measure, and the question of whether or not the measure should be enacted into law. RCW 29A.72.050. A ballot title may be general or restrictive, broad or narrow.</w:t>
      </w:r>
    </w:p>
    <w:p>
      <w:pPr>
        <w:spacing w:before="0" w:after="0" w:line="552" w:lineRule="exact"/>
        <w:ind w:right="72" w:left="72" w:firstLine="648"/>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 restrictive ballot title “expressly limits the scope of the act to that expressed in the title.” </w:t>
      </w:r>
      <w:r>
        <w:rPr>
          <w:rFonts w:ascii="Times New Roman" w:hAnsi="Times New Roman" w:eastAsia="Times New Roman"/>
          <w:i w:val="true"/>
          <w:strike w:val="false"/>
          <w:color w:val="000000"/>
          <w:spacing w:val="0"/>
          <w:w w:val="100"/>
          <w:sz w:val="24"/>
          <w:vertAlign w:val="baseline"/>
          <w:lang w:val="en-US"/>
        </w:rPr>
        <w:t xml:space="preserve">Amalgamated Transit Union Local 587 v. State, </w:t>
      </w:r>
      <w:r>
        <w:rPr>
          <w:rFonts w:ascii="Times New Roman" w:hAnsi="Times New Roman" w:eastAsia="Times New Roman"/>
          <w:strike w:val="false"/>
          <w:color w:val="000000"/>
          <w:spacing w:val="0"/>
          <w:w w:val="100"/>
          <w:sz w:val="24"/>
          <w:vertAlign w:val="baseline"/>
          <w:lang w:val="en-US"/>
        </w:rPr>
        <w:t xml:space="preserve">142 Wn.2d at 210. Restrictive titles tend to deal with issues that are subsets of a larger, overarching subject. </w:t>
      </w:r>
      <w:r>
        <w:rPr>
          <w:rFonts w:ascii="Times New Roman" w:hAnsi="Times New Roman" w:eastAsia="Times New Roman"/>
          <w:i w:val="true"/>
          <w:strike w:val="false"/>
          <w:color w:val="000000"/>
          <w:spacing w:val="0"/>
          <w:w w:val="100"/>
          <w:sz w:val="24"/>
          <w:vertAlign w:val="baseline"/>
          <w:lang w:val="en-US"/>
        </w:rPr>
        <w:t xml:space="preserve">Citizens for Responsible Wildlife Management v. State</w:t>
      </w:r>
      <w:r>
        <w:rPr>
          <w:rFonts w:ascii="Times New Roman" w:hAnsi="Times New Roman" w:eastAsia="Times New Roman"/>
          <w:strike w:val="false"/>
          <w:color w:val="000000"/>
          <w:spacing w:val="0"/>
          <w:w w:val="100"/>
          <w:sz w:val="24"/>
          <w:vertAlign w:val="baseline"/>
          <w:lang w:val="en-US"/>
        </w:rPr>
        <w:t xml:space="preserve">, 149 Wn.2d 622, 633-34, 71 P.3d 644 (2003). Our Supreme Court generally has more readily found violations of the single subject rule where the ballot title is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restrictive</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 Res</w:t>
      </w:r>
      <w:r>
        <w:rPr>
          <w:rFonts w:ascii="Times New Roman" w:hAnsi="Times New Roman" w:eastAsia="Times New Roman"/>
          <w:strike w:val="false"/>
          <w:color w:val="000000"/>
          <w:spacing w:val="0"/>
          <w:w w:val="100"/>
          <w:sz w:val="24"/>
          <w:vertAlign w:val="baseline"/>
          <w:lang w:val="en-US"/>
        </w:rPr>
        <w:t xml:space="preserve">trictive titles are not given the same liberal construction as general titles and “provisions which are not fairly within such restricted title will not be given force.” </w:t>
      </w:r>
      <w:r>
        <w:rPr>
          <w:rFonts w:ascii="Times New Roman" w:hAnsi="Times New Roman" w:eastAsia="Times New Roman"/>
          <w:i w:val="true"/>
          <w:strike w:val="false"/>
          <w:color w:val="000000"/>
          <w:spacing w:val="0"/>
          <w:w w:val="100"/>
          <w:sz w:val="24"/>
          <w:vertAlign w:val="baseline"/>
          <w:lang w:val="en-US"/>
        </w:rPr>
        <w:t xml:space="preserve">Citizens for Responsible Wildlife Management</w:t>
      </w:r>
      <w:r>
        <w:rPr>
          <w:rFonts w:ascii="Times New Roman" w:hAnsi="Times New Roman" w:eastAsia="Times New Roman"/>
          <w:strike w:val="false"/>
          <w:color w:val="000000"/>
          <w:spacing w:val="0"/>
          <w:w w:val="100"/>
          <w:sz w:val="24"/>
          <w:vertAlign w:val="baseline"/>
          <w:lang w:val="en-US"/>
        </w:rPr>
        <w:t xml:space="preserve">, 149 Wn.2d at 633, citing </w:t>
      </w:r>
      <w:r>
        <w:rPr>
          <w:rFonts w:ascii="Times New Roman" w:hAnsi="Times New Roman" w:eastAsia="Times New Roman"/>
          <w:i w:val="true"/>
          <w:strike w:val="false"/>
          <w:color w:val="000000"/>
          <w:spacing w:val="0"/>
          <w:w w:val="100"/>
          <w:sz w:val="24"/>
          <w:vertAlign w:val="baseline"/>
          <w:lang w:val="en-US"/>
        </w:rPr>
        <w:t xml:space="preserve">State ex rel. Wash. Toll Bridge Auth., </w:t>
      </w:r>
      <w:r>
        <w:rPr>
          <w:rFonts w:ascii="Times New Roman" w:hAnsi="Times New Roman" w:eastAsia="Times New Roman"/>
          <w:strike w:val="false"/>
          <w:color w:val="000000"/>
          <w:spacing w:val="0"/>
          <w:w w:val="100"/>
          <w:sz w:val="24"/>
          <w:vertAlign w:val="baseline"/>
          <w:lang w:val="en-US"/>
        </w:rPr>
        <w:t xml:space="preserve">32 Wn.2d 13, 26, 200 P.2d 467 (1948).</w:t>
      </w:r>
    </w:p>
    <w:p>
      <w:pPr>
        <w:spacing w:before="0" w:after="0" w:line="551" w:lineRule="exact"/>
        <w:ind w:right="72" w:left="72" w:firstLine="648"/>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Where a ballot title is general, “any subject reasonably germane to such title may be em</w:t>
      </w:r>
      <w:r>
        <w:rPr>
          <w:rFonts w:ascii="Times New Roman" w:hAnsi="Times New Roman" w:eastAsia="Times New Roman"/>
          <w:strike w:val="false"/>
          <w:color w:val="000000"/>
          <w:spacing w:val="-3"/>
          <w:w w:val="100"/>
          <w:sz w:val="24"/>
          <w:vertAlign w:val="baseline"/>
          <w:lang w:val="en-US"/>
        </w:rPr>
        <w:softHyphen/>
      </w:r>
      <w:r>
        <w:rPr>
          <w:rFonts w:ascii="Times New Roman" w:hAnsi="Times New Roman" w:eastAsia="Times New Roman"/>
          <w:strike w:val="false"/>
          <w:color w:val="000000"/>
          <w:spacing w:val="-3"/>
          <w:w w:val="100"/>
          <w:sz w:val="24"/>
          <w:vertAlign w:val="baseline"/>
          <w:lang w:val="en-US"/>
        </w:rPr>
        <w:t xml:space="preserve">brac</w:t>
      </w:r>
      <w:r>
        <w:rPr>
          <w:rFonts w:ascii="Times New Roman" w:hAnsi="Times New Roman" w:eastAsia="Times New Roman"/>
          <w:strike w:val="false"/>
          <w:color w:val="000000"/>
          <w:spacing w:val="-3"/>
          <w:w w:val="100"/>
          <w:sz w:val="24"/>
          <w:vertAlign w:val="baseline"/>
          <w:lang w:val="en-US"/>
        </w:rPr>
        <w:t xml:space="preserve">ed within the body of the bill.” </w:t>
      </w:r>
      <w:r>
        <w:rPr>
          <w:rFonts w:ascii="Times New Roman" w:hAnsi="Times New Roman" w:eastAsia="Times New Roman"/>
          <w:i w:val="true"/>
          <w:strike w:val="false"/>
          <w:color w:val="000000"/>
          <w:spacing w:val="-3"/>
          <w:w w:val="100"/>
          <w:sz w:val="24"/>
          <w:vertAlign w:val="baseline"/>
          <w:lang w:val="en-US"/>
        </w:rPr>
        <w:t xml:space="preserve">Citizens for Responsible Wildlife Management</w:t>
      </w:r>
      <w:r>
        <w:rPr>
          <w:rFonts w:ascii="Times New Roman" w:hAnsi="Times New Roman" w:eastAsia="Times New Roman"/>
          <w:strike w:val="false"/>
          <w:color w:val="000000"/>
          <w:spacing w:val="-3"/>
          <w:w w:val="100"/>
          <w:sz w:val="24"/>
          <w:vertAlign w:val="baseline"/>
          <w:lang w:val="en-US"/>
        </w:rPr>
        <w:t xml:space="preserve">, 149 Wn.2d at 633, citing </w:t>
      </w:r>
      <w:r>
        <w:rPr>
          <w:rFonts w:ascii="Times New Roman" w:hAnsi="Times New Roman" w:eastAsia="Times New Roman"/>
          <w:i w:val="true"/>
          <w:strike w:val="false"/>
          <w:color w:val="000000"/>
          <w:spacing w:val="-3"/>
          <w:w w:val="100"/>
          <w:sz w:val="24"/>
          <w:vertAlign w:val="baseline"/>
          <w:lang w:val="en-US"/>
        </w:rPr>
        <w:t xml:space="preserve">De Cano v. State, </w:t>
      </w:r>
      <w:r>
        <w:rPr>
          <w:rFonts w:ascii="Times New Roman" w:hAnsi="Times New Roman" w:eastAsia="Times New Roman"/>
          <w:strike w:val="false"/>
          <w:color w:val="000000"/>
          <w:spacing w:val="-3"/>
          <w:w w:val="100"/>
          <w:sz w:val="24"/>
          <w:vertAlign w:val="baseline"/>
          <w:lang w:val="en-US"/>
        </w:rPr>
        <w:t xml:space="preserve">7 Wn.2d 613, 627, 110 P.2d 627 (1941). A ballot title may be general where the language of the title "suggests a general, overarching subject for the initiative.</w:t>
      </w:r>
      <w:r>
        <w:rPr>
          <w:rFonts w:ascii="Times New Roman" w:hAnsi="Times New Roman" w:eastAsia="Times New Roman"/>
          <w:strike w:val="false"/>
          <w:color w:val="000000"/>
          <w:spacing w:val="-3"/>
          <w:w w:val="100"/>
          <w:sz w:val="24"/>
          <w:vertAlign w:val="baseline"/>
          <w:lang w:val="en-US"/>
        </w:rPr>
        <w:t xml:space="preserve">” </w:t>
      </w:r>
      <w:r>
        <w:rPr>
          <w:rFonts w:ascii="Times New Roman" w:hAnsi="Times New Roman" w:eastAsia="Times New Roman"/>
          <w:i w:val="true"/>
          <w:strike w:val="false"/>
          <w:color w:val="000000"/>
          <w:spacing w:val="-3"/>
          <w:w w:val="100"/>
          <w:sz w:val="24"/>
          <w:vertAlign w:val="baseline"/>
          <w:lang w:val="en-US"/>
        </w:rPr>
        <w:t xml:space="preserve">Washington Ass'n of Neighborhood Stores v. State</w:t>
      </w:r>
      <w:r>
        <w:rPr>
          <w:rFonts w:ascii="Times New Roman" w:hAnsi="Times New Roman" w:eastAsia="Times New Roman"/>
          <w:strike w:val="false"/>
          <w:color w:val="000000"/>
          <w:spacing w:val="-3"/>
          <w:w w:val="100"/>
          <w:sz w:val="24"/>
          <w:vertAlign w:val="baseline"/>
          <w:lang w:val="en-US"/>
        </w:rPr>
        <w:t xml:space="preserve">, 149 Wn.2d 359, 369, 70 P.3d 920, 925 (2003). </w:t>
      </w:r>
      <w:r>
        <w:rPr>
          <w:rFonts w:ascii="Times New Roman" w:hAnsi="Times New Roman" w:eastAsia="Times New Roman"/>
          <w:strike w:val="false"/>
          <w:color w:val="000000"/>
          <w:spacing w:val="-3"/>
          <w:w w:val="100"/>
          <w:sz w:val="24"/>
          <w:vertAlign w:val="baseline"/>
          <w:lang w:val="en-US"/>
        </w:rPr>
        <w:t xml:space="preserve">“Gen</w:t>
      </w:r>
      <w:r>
        <w:rPr>
          <w:rFonts w:ascii="Times New Roman" w:hAnsi="Times New Roman" w:eastAsia="Times New Roman"/>
          <w:strike w:val="false"/>
          <w:color w:val="000000"/>
          <w:spacing w:val="-3"/>
          <w:w w:val="100"/>
          <w:sz w:val="24"/>
          <w:vertAlign w:val="baseline"/>
          <w:lang w:val="en-US"/>
        </w:rPr>
        <w:t xml:space="preserve">eral ballot titles are constitutional as long as, when read in entirety, the title broadly encom</w:t>
        <w:softHyphen/>
      </w:r>
      <w:r>
        <w:rPr>
          <w:rFonts w:ascii="Times New Roman" w:hAnsi="Times New Roman" w:eastAsia="Times New Roman"/>
          <w:strike w:val="false"/>
          <w:color w:val="000000"/>
          <w:spacing w:val="-3"/>
          <w:w w:val="100"/>
          <w:sz w:val="24"/>
          <w:vertAlign w:val="baseline"/>
          <w:lang w:val="en-US"/>
        </w:rPr>
        <w:t xml:space="preserve">pass</w:t>
      </w:r>
      <w:r>
        <w:rPr>
          <w:rFonts w:ascii="Times New Roman" w:hAnsi="Times New Roman" w:eastAsia="Times New Roman"/>
          <w:strike w:val="false"/>
          <w:color w:val="000000"/>
          <w:spacing w:val="-3"/>
          <w:w w:val="100"/>
          <w:sz w:val="24"/>
          <w:vertAlign w:val="baseline"/>
          <w:lang w:val="en-US"/>
        </w:rPr>
        <w:t xml:space="preserve">es the topic of the enactment.” </w:t>
      </w:r>
      <w:r>
        <w:rPr>
          <w:rFonts w:ascii="Times New Roman" w:hAnsi="Times New Roman" w:eastAsia="Times New Roman"/>
          <w:i w:val="true"/>
          <w:strike w:val="false"/>
          <w:color w:val="000000"/>
          <w:spacing w:val="-3"/>
          <w:w w:val="100"/>
          <w:sz w:val="24"/>
          <w:vertAlign w:val="baseline"/>
          <w:lang w:val="en-US"/>
        </w:rPr>
        <w:t xml:space="preserve">Id. </w:t>
      </w:r>
      <w:r>
        <w:rPr>
          <w:rFonts w:ascii="Times New Roman" w:hAnsi="Times New Roman" w:eastAsia="Times New Roman"/>
          <w:strike w:val="false"/>
          <w:color w:val="000000"/>
          <w:spacing w:val="-3"/>
          <w:w w:val="100"/>
          <w:sz w:val="24"/>
          <w:vertAlign w:val="baseline"/>
          <w:lang w:val="en-US"/>
        </w:rPr>
        <w:t xml:space="preserve">“General titles are given a liberal construction and ‘no </w:t>
      </w:r>
      <w:r>
        <w:rPr>
          <w:rFonts w:ascii="Times New Roman" w:hAnsi="Times New Roman" w:eastAsia="Times New Roman"/>
          <w:strike w:val="false"/>
          <w:color w:val="000000"/>
          <w:spacing w:val="-3"/>
          <w:w w:val="100"/>
          <w:sz w:val="24"/>
          <w:vertAlign w:val="baseline"/>
          <w:lang w:val="en-US"/>
        </w:rPr>
        <w:t xml:space="preserve">elabo</w:t>
      </w:r>
      <w:r>
        <w:rPr>
          <w:rFonts w:ascii="Times New Roman" w:hAnsi="Times New Roman" w:eastAsia="Times New Roman"/>
          <w:strike w:val="false"/>
          <w:color w:val="000000"/>
          <w:spacing w:val="-3"/>
          <w:w w:val="100"/>
          <w:sz w:val="24"/>
          <w:vertAlign w:val="baseline"/>
          <w:lang w:val="en-US"/>
        </w:rPr>
        <w:t xml:space="preserve">rate statement of the subject of the act is necessary.’” </w:t>
      </w:r>
      <w:r>
        <w:rPr>
          <w:rFonts w:ascii="Times New Roman" w:hAnsi="Times New Roman" w:eastAsia="Times New Roman"/>
          <w:i w:val="true"/>
          <w:strike w:val="false"/>
          <w:color w:val="000000"/>
          <w:spacing w:val="-3"/>
          <w:w w:val="100"/>
          <w:sz w:val="24"/>
          <w:vertAlign w:val="baseline"/>
          <w:lang w:val="en-US"/>
        </w:rPr>
        <w:t xml:space="preserve">Citizens for Responsible Wildlife Man</w:t>
        <w:softHyphen/>
      </w:r>
      <w:r>
        <w:rPr>
          <w:rFonts w:ascii="Times New Roman" w:hAnsi="Times New Roman" w:eastAsia="Times New Roman"/>
          <w:i w:val="true"/>
          <w:strike w:val="false"/>
          <w:color w:val="000000"/>
          <w:spacing w:val="-3"/>
          <w:w w:val="100"/>
          <w:sz w:val="24"/>
          <w:vertAlign w:val="baseline"/>
          <w:lang w:val="en-US"/>
        </w:rPr>
        <w:t xml:space="preserve">agement</w:t>
      </w:r>
      <w:r>
        <w:rPr>
          <w:rFonts w:ascii="Times New Roman" w:hAnsi="Times New Roman" w:eastAsia="Times New Roman"/>
          <w:strike w:val="false"/>
          <w:color w:val="000000"/>
          <w:spacing w:val="-3"/>
          <w:w w:val="100"/>
          <w:sz w:val="24"/>
          <w:vertAlign w:val="baseline"/>
          <w:lang w:val="en-US"/>
        </w:rPr>
        <w:t xml:space="preserve">, 149 Wn.2d at 633</w:t>
      </w:r>
      <w:r>
        <w:rPr>
          <w:rFonts w:ascii="Times New Roman" w:hAnsi="Times New Roman" w:eastAsia="Times New Roman"/>
          <w:i w:val="true"/>
          <w:strike w:val="false"/>
          <w:color w:val="000000"/>
          <w:spacing w:val="-3"/>
          <w:w w:val="100"/>
          <w:sz w:val="24"/>
          <w:vertAlign w:val="baseline"/>
          <w:lang w:val="en-US"/>
        </w:rPr>
        <w:t xml:space="preserve">, </w:t>
      </w:r>
      <w:r>
        <w:rPr>
          <w:rFonts w:ascii="Times New Roman" w:hAnsi="Times New Roman" w:eastAsia="Times New Roman"/>
          <w:strike w:val="false"/>
          <w:color w:val="000000"/>
          <w:spacing w:val="-3"/>
          <w:w w:val="100"/>
          <w:sz w:val="24"/>
          <w:vertAlign w:val="baseline"/>
          <w:lang w:val="en-US"/>
        </w:rPr>
        <w:t xml:space="preserve">citing </w:t>
      </w:r>
      <w:r>
        <w:rPr>
          <w:rFonts w:ascii="Times New Roman" w:hAnsi="Times New Roman" w:eastAsia="Times New Roman"/>
          <w:i w:val="true"/>
          <w:strike w:val="false"/>
          <w:color w:val="000000"/>
          <w:spacing w:val="-3"/>
          <w:w w:val="100"/>
          <w:sz w:val="24"/>
          <w:vertAlign w:val="baseline"/>
          <w:lang w:val="en-US"/>
        </w:rPr>
        <w:t xml:space="preserve">State ex rel. Wash. Toll Bridge Auth., </w:t>
      </w:r>
      <w:r>
        <w:rPr>
          <w:rFonts w:ascii="Times New Roman" w:hAnsi="Times New Roman" w:eastAsia="Times New Roman"/>
          <w:strike w:val="false"/>
          <w:color w:val="000000"/>
          <w:spacing w:val="-3"/>
          <w:w w:val="100"/>
          <w:sz w:val="24"/>
          <w:vertAlign w:val="baseline"/>
          <w:lang w:val="en-US"/>
        </w:rPr>
        <w:t xml:space="preserve">32 Wn.2d 13, 26, 200 P.2d 467.</w:t>
      </w:r>
    </w:p>
    <w:p>
      <w:pPr>
        <w:spacing w:before="805"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00" coordsize="21600,21600" o:spt="202" path="m,l,21600r21600,l21600,xe">
            <v:stroke joinstyle="miter"/>
            <v:path gradientshapeok="t" o:connecttype="rect"/>
          </v:shapetype>
          <v:shape id="_x0000_s199" type="#_x0000_t200" filled="f" stroked="f" style="position:absolute;width:15.3pt;height:22.8pt;z-index:-801;margin-left:-22.4pt;margin-top:18.8pt;mso-wrap-distance-left:0pt;mso-wrap-distance-right:0pt">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28</w:t>
                  </w:r>
                </w:p>
              </w:txbxContent>
            </v:textbox>
          </v:shape>
        </w:pict>
      </w:r>
    </w:p>
    <w:p>
      <w:pPr>
        <w:sectPr>
          <w:type w:val="nextPage"/>
          <w:pgSz w:w="12240" w:h="15840" w:orient="portrait"/>
          <w:pgMar w:bottom="140" w:top="1167" w:right="1446" w:left="1374" w:header="720" w:footer="720"/>
          <w:titlePg w:val="false"/>
          <w:textDirection w:val="lrTb"/>
        </w:sectPr>
      </w:pPr>
    </w:p>
    <w:p>
      <w:pPr>
        <w:rPr>
          <w:sz w:val="2"/>
        </w:rPr>
      </w:pPr>
      <w:r>
        <w:pict>
          <v:shapetype id="_x0000_t201" coordsize="21600,21600" o:spt="202" path="m,l,21600r21600,l21600,xe">
            <v:stroke joinstyle="miter"/>
            <v:path gradientshapeok="t" o:connecttype="rect"/>
          </v:shapetype>
          <v:shape id="_x0000_s200" type="#_x0000_t201" filled="f" stroked="f" style="position:absolute;width:22.4pt;height:792pt;z-index:-800;margin-left:46.3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02" coordsize="21600,21600" o:spt="202" path="m,l,21600r21600,l21600,xe">
            <v:stroke joinstyle="miter"/>
            <v:path gradientshapeok="t" o:connecttype="rect"/>
          </v:shapetype>
          <v:shape id="_x0000_s201" type="#_x0000_t202" filled="f" stroked="f" style="position:absolute;width:22.4pt;height:792pt;z-index:-799;margin-left:46.3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03" coordsize="21600,21600" o:spt="202" path="m,l,21600r21600,l21600,xe">
            <v:stroke joinstyle="miter"/>
            <v:path gradientshapeok="t" o:connecttype="rect"/>
          </v:shapetype>
          <v:shape id="_x0000_s202" type="#_x0000_t203" filled="f" stroked="f" style="position:absolute;width:22.3pt;height:792pt;z-index:-798;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283210" cy="10058400"/>
                        <wp:docPr id="9" name="Picture"/>
                        <a:graphic>
                          <a:graphicData uri="http://schemas.openxmlformats.org/drawingml/2006/picture">
                            <pic:pic>
                              <pic:nvPicPr>
                                <pic:cNvPr id="10" name="test1"/>
                                <pic:cNvPicPr preferRelativeResize="false"/>
                              </pic:nvPicPr>
                              <pic:blipFill>
                                <a:blip r:embed="drId7"/>
                                <a:stretch>
                                  <a:fillRect/>
                                </a:stretch>
                              </pic:blipFill>
                              <pic:spPr>
                                <a:xfrm>
                                  <a:off x="0" y="0"/>
                                  <a:ext cx="283210" cy="10058400"/>
                                </a:xfrm>
                                <a:prstGeom prst="rect">
                                  <a:avLst/>
                                </a:prstGeom>
                              </pic:spPr>
                            </pic:pic>
                          </a:graphicData>
                        </a:graphic>
                      </wp:inline>
                    </w:drawing>
                  </w:r>
                </w:p>
              </w:txbxContent>
            </v:textbox>
          </v:shape>
        </w:pict>
      </w:r>
      <w:r>
        <w:pict>
          <v:shapetype id="_x0000_t204" coordsize="21600,21600" o:spt="202" path="m,l,21600r21600,l21600,xe">
            <v:stroke joinstyle="miter"/>
            <v:path gradientshapeok="t" o:connecttype="rect"/>
          </v:shapetype>
          <v:shape id="_x0000_s203" type="#_x0000_t204" filled="f" stroked="f" style="position:absolute;width:14pt;height:22.8pt;z-index:-797;margin-left:47.6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205" coordsize="21600,21600" o:spt="202" path="m,l,21600r21600,l21600,xe">
            <v:stroke joinstyle="miter"/>
            <v:path gradientshapeok="t" o:connecttype="rect"/>
          </v:shapetype>
          <v:shape id="_x0000_s204" type="#_x0000_t205" filled="f" stroked="f" style="position:absolute;width:14pt;height:22.8pt;z-index:-796;margin-left:47.35pt;margin-top:92.5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206" coordsize="21600,21600" o:spt="202" path="m,l,21600r21600,l21600,xe">
            <v:stroke joinstyle="miter"/>
            <v:path gradientshapeok="t" o:connecttype="rect"/>
          </v:shapetype>
          <v:shape id="_x0000_s205" type="#_x0000_t206" filled="f" stroked="f" style="position:absolute;width:14.25pt;height:22.8pt;z-index:-795;margin-left:47.35pt;margin-top:115.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207" coordsize="21600,21600" o:spt="202" path="m,l,21600r21600,l21600,xe">
            <v:stroke joinstyle="miter"/>
            <v:path gradientshapeok="t" o:connecttype="rect"/>
          </v:shapetype>
          <v:shape id="_x0000_s206" type="#_x0000_t207" filled="f" stroked="f" style="position:absolute;width:13.75pt;height:22.8pt;z-index:-794;margin-left:47.6pt;margin-top:138.1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208" coordsize="21600,21600" o:spt="202" path="m,l,21600r21600,l21600,xe">
            <v:stroke joinstyle="miter"/>
            <v:path gradientshapeok="t" o:connecttype="rect"/>
          </v:shapetype>
          <v:shape id="_x0000_s207" type="#_x0000_t208" filled="f" stroked="f" style="position:absolute;width:14.25pt;height:22.55pt;z-index:-793;margin-left:47.35pt;margin-top:160.95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209" coordsize="21600,21600" o:spt="202" path="m,l,21600r21600,l21600,xe">
            <v:stroke joinstyle="miter"/>
            <v:path gradientshapeok="t" o:connecttype="rect"/>
          </v:shapetype>
          <v:shape id="_x0000_s208" type="#_x0000_t209" filled="f" stroked="f" style="position:absolute;width:14pt;height:22.8pt;z-index:-792;margin-left:47.85pt;margin-top:18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210" coordsize="21600,21600" o:spt="202" path="m,l,21600r21600,l21600,xe">
            <v:stroke joinstyle="miter"/>
            <v:path gradientshapeok="t" o:connecttype="rect"/>
          </v:shapetype>
          <v:shape id="_x0000_s209" type="#_x0000_t210" filled="f" stroked="f" style="position:absolute;width:13.75pt;height:22.8pt;z-index:-791;margin-left:47.6pt;margin-top:206.3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211" coordsize="21600,21600" o:spt="202" path="m,l,21600r21600,l21600,xe">
            <v:stroke joinstyle="miter"/>
            <v:path gradientshapeok="t" o:connecttype="rect"/>
          </v:shapetype>
          <v:shape id="_x0000_s210" type="#_x0000_t211" filled="f" stroked="f" style="position:absolute;width:14pt;height:22.8pt;z-index:-790;margin-left:47.6pt;margin-top:229.1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212" coordsize="21600,21600" o:spt="202" path="m,l,21600r21600,l21600,xe">
            <v:stroke joinstyle="miter"/>
            <v:path gradientshapeok="t" o:connecttype="rect"/>
          </v:shapetype>
          <v:shape id="_x0000_s211" type="#_x0000_t212" filled="f" stroked="f" style="position:absolute;width:14pt;height:22.8pt;z-index:-789;margin-left:47.85pt;margin-top:251.9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213" coordsize="21600,21600" o:spt="202" path="m,l,21600r21600,l21600,xe">
            <v:stroke joinstyle="miter"/>
            <v:path gradientshapeok="t" o:connecttype="rect"/>
          </v:shapetype>
          <v:shape id="_x0000_s212" type="#_x0000_t213" filled="f" stroked="f" style="position:absolute;width:15.3pt;height:22.55pt;z-index:-788;margin-left:46.3pt;margin-top:274.7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pict>
          <v:shapetype id="_x0000_t214" coordsize="21600,21600" o:spt="202" path="m,l,21600r21600,l21600,xe">
            <v:stroke joinstyle="miter"/>
            <v:path gradientshapeok="t" o:connecttype="rect"/>
          </v:shapetype>
          <v:shape id="_x0000_s213" type="#_x0000_t214" filled="f" stroked="f" style="position:absolute;width:15.3pt;height:22.8pt;z-index:-787;margin-left:46.3pt;margin-top:297.2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11</w:t>
                  </w:r>
                </w:p>
              </w:txbxContent>
            </v:textbox>
          </v:shape>
        </w:pict>
      </w:r>
      <w:r>
        <w:pict>
          <v:shapetype id="_x0000_t215" coordsize="21600,21600" o:spt="202" path="m,l,21600r21600,l21600,xe">
            <v:stroke joinstyle="miter"/>
            <v:path gradientshapeok="t" o:connecttype="rect"/>
          </v:shapetype>
          <v:shape id="_x0000_s214" type="#_x0000_t215" filled="f" stroked="f" style="position:absolute;width:15.05pt;height:22.8pt;z-index:-786;margin-left:46.3pt;margin-top:320.0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txbxContent>
            </v:textbox>
          </v:shape>
        </w:pict>
      </w:r>
      <w:r>
        <w:pict>
          <v:shapetype id="_x0000_t216" coordsize="21600,21600" o:spt="202" path="m,l,21600r21600,l21600,xe">
            <v:stroke joinstyle="miter"/>
            <v:path gradientshapeok="t" o:connecttype="rect"/>
          </v:shapetype>
          <v:shape id="_x0000_s215" type="#_x0000_t216" filled="f" stroked="f" style="position:absolute;width:15.3pt;height:22.8pt;z-index:-785;margin-left:46.3pt;margin-top:342.8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txbxContent>
            </v:textbox>
          </v:shape>
        </w:pict>
      </w:r>
      <w:r>
        <w:pict>
          <v:shapetype id="_x0000_t217" coordsize="21600,21600" o:spt="202" path="m,l,21600r21600,l21600,xe">
            <v:stroke joinstyle="miter"/>
            <v:path gradientshapeok="t" o:connecttype="rect"/>
          </v:shapetype>
          <v:shape id="_x0000_s216" type="#_x0000_t217" filled="f" stroked="f" style="position:absolute;width:15.05pt;height:22.8pt;z-index:-784;margin-left:46.3pt;margin-top:365.6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txbxContent>
            </v:textbox>
          </v:shape>
        </w:pict>
      </w:r>
      <w:r>
        <w:pict>
          <v:shapetype id="_x0000_t218" coordsize="21600,21600" o:spt="202" path="m,l,21600r21600,l21600,xe">
            <v:stroke joinstyle="miter"/>
            <v:path gradientshapeok="t" o:connecttype="rect"/>
          </v:shapetype>
          <v:shape id="_x0000_s217" type="#_x0000_t218" filled="f" stroked="f" style="position:absolute;width:15.3pt;height:22.6pt;z-index:-783;margin-left:46.3pt;margin-top:388.45pt;mso-wrap-distance-left:0pt;mso-wrap-distance-right:0pt;mso-position-horizontal-relative:page;mso-position-vertical-relative:page">
            <w10:wrap type="square" side="both"/>
            <v:fill opacity="1" o:opacity2="1" recolor="f" rotate="f" type="solid"/>
            <v:textbox inset="0pt, 0pt, 0pt, 0pt">
              <w:txbxContent>
                <w:p>
                  <w:pPr>
                    <w:spacing w:before="234"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txbxContent>
            </v:textbox>
          </v:shape>
        </w:pict>
      </w:r>
      <w:r>
        <w:pict>
          <v:shapetype id="_x0000_t219" coordsize="21600,21600" o:spt="202" path="m,l,21600r21600,l21600,xe">
            <v:stroke joinstyle="miter"/>
            <v:path gradientshapeok="t" o:connecttype="rect"/>
          </v:shapetype>
          <v:shape id="_x0000_s218" type="#_x0000_t219" filled="f" stroked="f" style="position:absolute;width:15.55pt;height:22.8pt;z-index:-782;margin-left:46.3pt;margin-top:411.0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16</w:t>
                  </w:r>
                </w:p>
              </w:txbxContent>
            </v:textbox>
          </v:shape>
        </w:pict>
      </w:r>
      <w:r>
        <w:pict>
          <v:shapetype id="_x0000_t220" coordsize="21600,21600" o:spt="202" path="m,l,21600r21600,l21600,xe">
            <v:stroke joinstyle="miter"/>
            <v:path gradientshapeok="t" o:connecttype="rect"/>
          </v:shapetype>
          <v:shape id="_x0000_s219" type="#_x0000_t220" filled="f" stroked="f" style="position:absolute;width:15.05pt;height:22.8pt;z-index:-781;margin-left:46.3pt;margin-top:433.8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4"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txbxContent>
            </v:textbox>
          </v:shape>
        </w:pict>
      </w:r>
      <w:r>
        <w:pict>
          <v:shapetype id="_x0000_t221" coordsize="21600,21600" o:spt="202" path="m,l,21600r21600,l21600,xe">
            <v:stroke joinstyle="miter"/>
            <v:path gradientshapeok="t" o:connecttype="rect"/>
          </v:shapetype>
          <v:shape id="_x0000_s220" type="#_x0000_t221" filled="f" stroked="f" style="position:absolute;width:15.3pt;height:22.8pt;z-index:-780;margin-left:46.3pt;margin-top:456.6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pict>
          <v:shapetype id="_x0000_t222" coordsize="21600,21600" o:spt="202" path="m,l,21600r21600,l21600,xe">
            <v:stroke joinstyle="miter"/>
            <v:path gradientshapeok="t" o:connecttype="rect"/>
          </v:shapetype>
          <v:shape id="_x0000_s221" type="#_x0000_t222" filled="f" stroked="f" style="position:absolute;width:15.55pt;height:22.8pt;z-index:-779;margin-left:46.3pt;margin-top:479.4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19</w:t>
                  </w:r>
                </w:p>
              </w:txbxContent>
            </v:textbox>
          </v:shape>
        </w:pict>
      </w:r>
      <w:r>
        <w:pict>
          <v:shapetype id="_x0000_t223" coordsize="21600,21600" o:spt="202" path="m,l,21600r21600,l21600,xe">
            <v:stroke joinstyle="miter"/>
            <v:path gradientshapeok="t" o:connecttype="rect"/>
          </v:shapetype>
          <v:shape id="_x0000_s222" type="#_x0000_t223" filled="f" stroked="f" style="position:absolute;width:15.3pt;height:22.55pt;z-index:-778;margin-left:46.3pt;margin-top:502.25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20</w:t>
                  </w:r>
                </w:p>
              </w:txbxContent>
            </v:textbox>
          </v:shape>
        </w:pict>
      </w:r>
      <w:r>
        <w:pict>
          <v:shapetype id="_x0000_t224" coordsize="21600,21600" o:spt="202" path="m,l,21600r21600,l21600,xe">
            <v:stroke joinstyle="miter"/>
            <v:path gradientshapeok="t" o:connecttype="rect"/>
          </v:shapetype>
          <v:shape id="_x0000_s223" type="#_x0000_t224" filled="f" stroked="f" style="position:absolute;width:15.3pt;height:22.8pt;z-index:-777;margin-left:46.3pt;margin-top:524.8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21</w:t>
                  </w:r>
                </w:p>
              </w:txbxContent>
            </v:textbox>
          </v:shape>
        </w:pict>
      </w:r>
      <w:r>
        <w:pict>
          <v:shapetype id="_x0000_t225" coordsize="21600,21600" o:spt="202" path="m,l,21600r21600,l21600,xe">
            <v:stroke joinstyle="miter"/>
            <v:path gradientshapeok="t" o:connecttype="rect"/>
          </v:shapetype>
          <v:shape id="_x0000_s224" type="#_x0000_t225" filled="f" stroked="f" style="position:absolute;width:15.05pt;height:22.8pt;z-index:-776;margin-left:46.3pt;margin-top:547.6pt;mso-wrap-distance-left:0pt;mso-wrap-distance-right:0pt;mso-position-horizontal-relative:page;mso-position-vertical-relative:page">
            <w10:wrap type="square" side="both"/>
            <v:fill opacity="1" o:opacity2="1" recolor="f" rotate="f" type="solid"/>
            <v:textbox inset="0pt, 0pt, 0pt, 0pt">
              <w:txbxContent>
                <w:p>
                  <w:pPr>
                    <w:spacing w:before="238" w:after="0" w:line="214"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22</w:t>
                  </w:r>
                </w:p>
              </w:txbxContent>
            </v:textbox>
          </v:shape>
        </w:pict>
      </w:r>
      <w:r>
        <w:pict>
          <v:shapetype id="_x0000_t226" coordsize="21600,21600" o:spt="202" path="m,l,21600r21600,l21600,xe">
            <v:stroke joinstyle="miter"/>
            <v:path gradientshapeok="t" o:connecttype="rect"/>
          </v:shapetype>
          <v:shape id="_x0000_s225" type="#_x0000_t226" filled="f" stroked="f" style="position:absolute;width:15.3pt;height:22.8pt;z-index:-775;margin-left:46.3pt;margin-top:570.4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23</w:t>
                  </w:r>
                </w:p>
              </w:txbxContent>
            </v:textbox>
          </v:shape>
        </w:pict>
      </w:r>
      <w:r>
        <w:pict>
          <v:shapetype id="_x0000_t227" coordsize="21600,21600" o:spt="202" path="m,l,21600r21600,l21600,xe">
            <v:stroke joinstyle="miter"/>
            <v:path gradientshapeok="t" o:connecttype="rect"/>
          </v:shapetype>
          <v:shape id="_x0000_s226" type="#_x0000_t227" filled="f" stroked="f" style="position:absolute;width:15.05pt;height:22.55pt;z-index:-774;margin-left:46.3pt;margin-top:593.2pt;mso-wrap-distance-left:0pt;mso-wrap-distance-right:0pt;mso-position-horizontal-relative:page;mso-position-vertical-relative:page">
            <w10:wrap type="square" side="both"/>
            <v:fill opacity="1" o:opacity2="1" recolor="f" rotate="f" type="solid"/>
            <v:textbox inset="0pt, 0pt, 0pt, 0pt">
              <w:txbxContent>
                <w:p>
                  <w:pPr>
                    <w:spacing w:before="233" w:after="0" w:line="21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24</w:t>
                  </w:r>
                </w:p>
              </w:txbxContent>
            </v:textbox>
          </v:shape>
        </w:pict>
      </w:r>
      <w:r>
        <w:pict>
          <v:shapetype id="_x0000_t228" coordsize="21600,21600" o:spt="202" path="m,l,21600r21600,l21600,xe">
            <v:stroke joinstyle="miter"/>
            <v:path gradientshapeok="t" o:connecttype="rect"/>
          </v:shapetype>
          <v:shape id="_x0000_s227" type="#_x0000_t228" filled="f" stroked="f" style="position:absolute;width:15.3pt;height:22.8pt;z-index:-773;margin-left:46.3pt;margin-top:615.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25</w:t>
                  </w:r>
                </w:p>
              </w:txbxContent>
            </v:textbox>
          </v:shape>
        </w:pict>
      </w:r>
      <w:r>
        <w:pict>
          <v:shapetype id="_x0000_t229" coordsize="21600,21600" o:spt="202" path="m,l,21600r21600,l21600,xe">
            <v:stroke joinstyle="miter"/>
            <v:path gradientshapeok="t" o:connecttype="rect"/>
          </v:shapetype>
          <v:shape id="_x0000_s228" type="#_x0000_t229" filled="f" stroked="f" style="position:absolute;width:15.55pt;height:22.8pt;z-index:-772;margin-left:46.3pt;margin-top:638.5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7"/>
                      <w:w w:val="100"/>
                      <w:sz w:val="18"/>
                      <w:vertAlign w:val="baseline"/>
                      <w:lang w:val="en-US"/>
                    </w:rPr>
                  </w:pPr>
                  <w:r>
                    <w:rPr>
                      <w:rFonts w:ascii="Bookman Old Style" w:hAnsi="Bookman Old Style" w:eastAsia="Bookman Old Style"/>
                      <w:strike w:val="false"/>
                      <w:color w:val="000000"/>
                      <w:spacing w:val="-7"/>
                      <w:w w:val="100"/>
                      <w:sz w:val="18"/>
                      <w:vertAlign w:val="baseline"/>
                      <w:lang w:val="en-US"/>
                    </w:rPr>
                    <w:t xml:space="preserve">26</w:t>
                  </w:r>
                </w:p>
              </w:txbxContent>
            </v:textbox>
          </v:shape>
        </w:pict>
      </w:r>
      <w:r>
        <w:pict>
          <v:shapetype id="_x0000_t230" coordsize="21600,21600" o:spt="202" path="m,l,21600r21600,l21600,xe">
            <v:stroke joinstyle="miter"/>
            <v:path gradientshapeok="t" o:connecttype="rect"/>
          </v:shapetype>
          <v:shape id="_x0000_s229" type="#_x0000_t230" filled="f" stroked="f" style="position:absolute;width:15.05pt;height:22.8pt;z-index:-771;margin-left:46.3pt;margin-top:661.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27</w:t>
                  </w:r>
                </w:p>
              </w:txbxContent>
            </v:textbox>
          </v:shape>
        </w:pict>
      </w:r>
      <w:r>
        <w:pict>
          <v:line strokeweight="0.7pt" strokecolor="#000000" from="540pt,0pt" to="540pt,792.05pt" style="position:absolute;mso-position-horizontal-relative:page;mso-position-vertical-relative:page;">
            <v:stroke dashstyle="solid"/>
          </v:line>
        </w:pict>
      </w:r>
    </w:p>
    <w:tbl>
      <w:tblPr>
        <w:jc w:val="left"/>
        <w:tblLayout w:type="fixed"/>
        <w:tblCellMar>
          <w:left w:w="0" w:type="dxa"/>
          <w:right w:w="0" w:type="dxa"/>
        </w:tblCellMar>
      </w:tblPr>
      <w:tblGrid>
        <w:gridCol w:w="5310"/>
        <w:gridCol w:w="3810"/>
      </w:tblGrid>
      <w:tr>
        <w:trPr>
          <w:trHeight w:val="1117" w:hRule="exact"/>
        </w:trPr>
        <w:tc>
          <w:tcPr>
            <w:tcW w:w="5310"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0"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0"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6 of 32</w:t>
            </w:r>
          </w:p>
        </w:tc>
        <w:tc>
          <w:tcPr>
            <w:tcW w:w="9120"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324"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1167" w:right="1674" w:left="1446" w:header="720" w:footer="720"/>
          <w:titlePg w:val="false"/>
          <w:textDirection w:val="lrTb"/>
        </w:sectPr>
      </w:pPr>
    </w:p>
    <w:p>
      <w:pPr>
        <w:spacing w:before="0" w:after="37" w:line="484"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pict>
          <v:shapetype id="_x0000_t231" coordsize="21600,21600" o:spt="202" path="m,l,21600r21600,l21600,xe">
            <v:stroke joinstyle="miter"/>
            <v:path gradientshapeok="t" o:connecttype="rect"/>
          </v:shapetype>
          <v:shape id="_x0000_s230" type="#_x0000_t231" filled="f" stroked="f" style="position:absolute;width:14.25pt;height:89.1pt;z-index:-770;margin-left:47.35pt;margin-top:71.85pt;mso-wrap-distance-left:0pt;mso-wrap-distance-right:0pt;mso-position-horizontal-relative:page;mso-position-vertical-relative:page">
            <w10:wrap type="square" side="both"/>
            <v:fill opacity="1" o:opacity2="1" recolor="f" rotate="f" type="solid"/>
            <v:textbox inset="0pt, 0pt, 0pt, 0pt">
              <w:txbxContent>
                <w:p>
                  <w:pPr>
                    <w:spacing w:before="196"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strike w:val="false"/>
          <w:color w:val="000000"/>
          <w:spacing w:val="-3"/>
          <w:w w:val="100"/>
          <w:sz w:val="24"/>
          <w:vertAlign w:val="baseline"/>
          <w:lang w:val="en-US"/>
        </w:rPr>
        <w:t xml:space="preserve">The Supreme Court has held that titles such as I-69</w:t>
      </w:r>
      <w:r>
        <w:rPr>
          <w:rFonts w:ascii="Times New Roman" w:hAnsi="Times New Roman" w:eastAsia="Times New Roman"/>
          <w:strike w:val="false"/>
          <w:color w:val="000000"/>
          <w:spacing w:val="-3"/>
          <w:w w:val="100"/>
          <w:sz w:val="24"/>
          <w:vertAlign w:val="baseline"/>
          <w:lang w:val="en-US"/>
        </w:rPr>
        <w:t xml:space="preserve">5's “Shall voter approval be required </w:t>
      </w:r>
      <w:r>
        <w:rPr>
          <w:rFonts w:ascii="Times New Roman" w:hAnsi="Times New Roman" w:eastAsia="Times New Roman"/>
          <w:strike w:val="false"/>
          <w:color w:val="000000"/>
          <w:spacing w:val="-3"/>
          <w:w w:val="100"/>
          <w:sz w:val="24"/>
          <w:vertAlign w:val="baseline"/>
          <w:lang w:val="en-US"/>
        </w:rPr>
        <w:t xml:space="preserve">for any tax increase, license tab fees be $30 per year for motor vehicles, and existing vehicle taxes </w:t>
      </w:r>
      <w:r>
        <w:rPr>
          <w:rFonts w:ascii="Times New Roman" w:hAnsi="Times New Roman" w:eastAsia="Times New Roman"/>
          <w:strike w:val="false"/>
          <w:color w:val="000000"/>
          <w:spacing w:val="-3"/>
          <w:w w:val="100"/>
          <w:sz w:val="24"/>
          <w:vertAlign w:val="baseline"/>
          <w:lang w:val="en-US"/>
        </w:rPr>
        <w:t xml:space="preserve">be repealed?” and I</w:t>
      </w: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713's “Shall it be a gross misdemeanor to capture an animal with certain </w:t>
      </w:r>
      <w:r>
        <w:rPr>
          <w:rFonts w:ascii="Times New Roman" w:hAnsi="Times New Roman" w:eastAsia="Times New Roman"/>
          <w:strike w:val="false"/>
          <w:color w:val="000000"/>
          <w:spacing w:val="-3"/>
          <w:w w:val="100"/>
          <w:sz w:val="24"/>
          <w:vertAlign w:val="baseline"/>
          <w:lang w:val="en-US"/>
        </w:rPr>
        <w:t xml:space="preserve">body-gripping traps, or </w:t>
      </w:r>
      <w:r>
        <w:rPr>
          <w:rFonts w:ascii="Times New Roman" w:hAnsi="Times New Roman" w:eastAsia="Times New Roman"/>
          <w:strike w:val="false"/>
          <w:color w:val="000000"/>
          <w:spacing w:val="-3"/>
          <w:w w:val="100"/>
          <w:sz w:val="24"/>
          <w:vertAlign w:val="baseline"/>
          <w:lang w:val="en-US"/>
        </w:rPr>
        <w:t xml:space="preserve">to poison an animal with sodium fluoroacetate or sodium cyanide?” </w:t>
      </w:r>
      <w:r>
        <w:rPr>
          <w:rFonts w:ascii="Times New Roman" w:hAnsi="Times New Roman" w:eastAsia="Times New Roman"/>
          <w:strike w:val="false"/>
          <w:color w:val="000000"/>
          <w:spacing w:val="-3"/>
          <w:w w:val="100"/>
          <w:sz w:val="24"/>
          <w:vertAlign w:val="baseline"/>
          <w:lang w:val="en-US"/>
        </w:rPr>
        <w:t xml:space="preserve">are</w:t>
      </w:r>
    </w:p>
    <w:p>
      <w:pPr>
        <w:spacing w:before="0" w:after="37" w:line="484" w:lineRule="exact"/>
        <w:sectPr>
          <w:type w:val="nextPage"/>
          <w:pgSz w:w="12240" w:h="15840" w:orient="portrait"/>
          <w:pgMar w:bottom="1062" w:top="1437" w:right="1451" w:left="1369"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062" w:top="1437" w:right="11102" w:left="1046" w:header="720" w:footer="720"/>
          <w:titlePg w:val="false"/>
          <w:textDirection w:val="lrTb"/>
        </w:sectPr>
      </w:pPr>
    </w:p>
    <w:p>
      <w:pPr>
        <w:spacing w:before="0" w:after="0" w:line="246" w:lineRule="exact"/>
        <w:ind w:right="0" w:left="72"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general, whereas a measure entitled “Shall criminals who are convicted of ‘most serious offenses'</w:t>
      </w:r>
    </w:p>
    <w:p>
      <w:pPr>
        <w:sectPr>
          <w:type w:val="continuous"/>
          <w:pgSz w:w="12240" w:h="15840" w:orient="portrait"/>
          <w:pgMar w:bottom="1062" w:top="1437" w:right="1455" w:left="1365"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062" w:top="1437" w:right="11098" w:left="1056" w:header="720" w:footer="720"/>
          <w:titlePg w:val="false"/>
          <w:textDirection w:val="lrTb"/>
        </w:sectPr>
      </w:pPr>
    </w:p>
    <w:p>
      <w:pPr>
        <w:spacing w:before="0" w:after="0" w:line="485"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32" coordsize="21600,21600" o:spt="202" path="m,l,21600r21600,l21600,xe">
            <v:stroke joinstyle="miter"/>
            <v:path gradientshapeok="t" o:connecttype="rect"/>
          </v:shapetype>
          <v:shape id="_x0000_s231" type="#_x0000_t232" filled="f" stroked="f" style="position:absolute;width:20.25pt;height:90.95pt;z-index:-769;margin-left:41.6pt;margin-top:206.3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05" w:lineRule="exact"/>
                    <w:ind w:right="0" w:left="0" w:firstLine="0"/>
                    <w:jc w:val="righ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rPr>
          <w:rFonts w:ascii="Times New Roman" w:hAnsi="Times New Roman" w:eastAsia="Times New Roman"/>
          <w:strike w:val="false"/>
          <w:color w:val="000000"/>
          <w:spacing w:val="0"/>
          <w:w w:val="100"/>
          <w:sz w:val="24"/>
          <w:vertAlign w:val="baseline"/>
          <w:lang w:val="en-US"/>
        </w:rPr>
        <w:t xml:space="preserve">on three occasions be sentenced to life in prison without parole?” is restrictive, because it is “aim</w:t>
      </w:r>
      <w:r>
        <w:rPr>
          <w:rFonts w:ascii="Times New Roman" w:hAnsi="Times New Roman" w:eastAsia="Times New Roman"/>
          <w:strike w:val="false"/>
          <w:color w:val="000000"/>
          <w:spacing w:val="0"/>
          <w:w w:val="100"/>
          <w:sz w:val="24"/>
          <w:vertAlign w:val="baseline"/>
          <w:lang w:val="en-US"/>
        </w:rPr>
        <w:softHyphen/>
      </w:r>
      <w:r>
        <w:rPr>
          <w:rFonts w:ascii="Times New Roman" w:hAnsi="Times New Roman" w:eastAsia="Times New Roman"/>
          <w:strike w:val="false"/>
          <w:color w:val="000000"/>
          <w:spacing w:val="0"/>
          <w:w w:val="100"/>
          <w:sz w:val="24"/>
          <w:vertAlign w:val="baseline"/>
          <w:lang w:val="en-US"/>
        </w:rPr>
        <w:t xml:space="preserve">ed at a subset issue (three-</w:t>
      </w:r>
      <w:r>
        <w:rPr>
          <w:rFonts w:ascii="Times New Roman" w:hAnsi="Times New Roman" w:eastAsia="Times New Roman"/>
          <w:strike w:val="false"/>
          <w:color w:val="000000"/>
          <w:spacing w:val="0"/>
          <w:w w:val="100"/>
          <w:sz w:val="24"/>
          <w:vertAlign w:val="baseline"/>
          <w:lang w:val="en-US"/>
        </w:rPr>
        <w:t xml:space="preserve">time ‘most serious offense’ offenders) of an overarching subject (crim</w:t>
      </w:r>
      <w:r>
        <w:rPr>
          <w:rFonts w:ascii="Times New Roman" w:hAnsi="Times New Roman" w:eastAsia="Times New Roman"/>
          <w:strike w:val="false"/>
          <w:color w:val="000000"/>
          <w:spacing w:val="0"/>
          <w:w w:val="100"/>
          <w:sz w:val="24"/>
          <w:vertAlign w:val="baseline"/>
          <w:lang w:val="en-US"/>
        </w:rPr>
        <w:softHyphen/>
      </w:r>
      <w:r>
        <w:rPr>
          <w:rFonts w:ascii="Times New Roman" w:hAnsi="Times New Roman" w:eastAsia="Times New Roman"/>
          <w:strike w:val="false"/>
          <w:color w:val="000000"/>
          <w:spacing w:val="0"/>
          <w:w w:val="100"/>
          <w:sz w:val="24"/>
          <w:vertAlign w:val="baseline"/>
          <w:lang w:val="en-US"/>
        </w:rPr>
        <w:t xml:space="preserve">inal offenders generally).” 149 Wn.2d at 634.</w:t>
      </w:r>
    </w:p>
    <w:p>
      <w:pPr>
        <w:spacing w:before="274" w:after="0" w:line="278" w:lineRule="exact"/>
        <w:ind w:right="0" w:left="792"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Proposition 1 contained the following ballot title:</w:t>
      </w:r>
    </w:p>
    <w:p>
      <w:pPr>
        <w:sectPr>
          <w:type w:val="continuous"/>
          <w:pgSz w:w="12240" w:h="15840" w:orient="portrait"/>
          <w:pgMar w:bottom="1062" w:top="1437" w:right="1453" w:left="1367"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11</w:t>
      </w:r>
    </w:p>
    <w:p>
      <w:pPr>
        <w:sectPr>
          <w:type w:val="continuous"/>
          <w:pgSz w:w="12240" w:h="15840" w:orient="portrait"/>
          <w:pgMar w:bottom="1062" w:top="1437" w:right="11102" w:left="931" w:header="720" w:footer="720"/>
          <w:titlePg w:val="false"/>
          <w:textDirection w:val="lrTb"/>
        </w:sectPr>
      </w:pPr>
    </w:p>
    <w:p>
      <w:pPr>
        <w:spacing w:before="0" w:after="0" w:line="277" w:lineRule="exact"/>
        <w:ind w:right="0" w:left="1296" w:firstLine="0"/>
        <w:jc w:val="left"/>
        <w:textAlignment w:val="baseline"/>
        <w:rPr>
          <w:rFonts w:ascii="Times New Roman" w:hAnsi="Times New Roman" w:eastAsia="Times New Roman"/>
          <w:strike w:val="false"/>
          <w:color w:val="000000"/>
          <w:spacing w:val="-2"/>
          <w:w w:val="100"/>
          <w:sz w:val="24"/>
          <w:vertAlign w:val="baseline"/>
          <w:lang w:val="en-US"/>
        </w:rPr>
      </w:pPr>
      <w:r>
        <w:pict>
          <v:shapetype id="_x0000_t233" coordsize="21600,21600" o:spt="202" path="m,l,21600r21600,l21600,xe">
            <v:stroke joinstyle="miter"/>
            <v:path gradientshapeok="t" o:connecttype="rect"/>
          </v:shapetype>
          <v:shape id="_x0000_s232" type="#_x0000_t233" filled="f" stroked="f" style="position:absolute;width:20.25pt;height:158.95pt;z-index:-768;margin-left:41.6pt;margin-top:320.5pt;mso-wrap-distance-left:0pt;mso-wrap-distance-right:0pt;mso-position-horizontal-relative:page;mso-position-vertical-relative:page">
            <w10:wrap type="square" side="both"/>
            <v:fill opacity="1" o:opacity2="1" recolor="f" rotate="f" type="solid"/>
            <v:textbox inset="0pt, 0pt, 0pt, 0pt">
              <w:txbxContent>
                <w:p>
                  <w:pPr>
                    <w:spacing w:before="229"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rPr>
          <w:rFonts w:ascii="Times New Roman" w:hAnsi="Times New Roman" w:eastAsia="Times New Roman"/>
          <w:strike w:val="false"/>
          <w:color w:val="000000"/>
          <w:spacing w:val="-2"/>
          <w:w w:val="100"/>
          <w:sz w:val="24"/>
          <w:vertAlign w:val="baseline"/>
          <w:lang w:val="en-US"/>
        </w:rPr>
        <w:t xml:space="preserve">Proposition No. 1 concerns labor standards for certain employers.</w:t>
      </w:r>
    </w:p>
    <w:p>
      <w:pPr>
        <w:spacing w:before="282" w:after="0" w:line="275" w:lineRule="exact"/>
        <w:ind w:right="1296" w:left="1296"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This Ordinance requires certain hospitality and transportation em</w:t>
        <w:softHyphen/>
      </w:r>
      <w:r>
        <w:rPr>
          <w:rFonts w:ascii="Times New Roman" w:hAnsi="Times New Roman" w:eastAsia="Times New Roman"/>
          <w:strike w:val="false"/>
          <w:color w:val="000000"/>
          <w:spacing w:val="0"/>
          <w:w w:val="100"/>
          <w:sz w:val="24"/>
          <w:vertAlign w:val="baseline"/>
          <w:lang w:val="en-US"/>
        </w:rPr>
        <w:t xml:space="preserve">ployers to pay specified employees a $15.00 hourly minimum wage, adjusted annually for inflation, and pay sick and safe time of 1 hour per 40 hours worked. Tips shall be retained by workers who per</w:t>
        <w:softHyphen/>
      </w:r>
      <w:r>
        <w:rPr>
          <w:rFonts w:ascii="Times New Roman" w:hAnsi="Times New Roman" w:eastAsia="Times New Roman"/>
          <w:strike w:val="false"/>
          <w:color w:val="000000"/>
          <w:spacing w:val="0"/>
          <w:w w:val="100"/>
          <w:sz w:val="24"/>
          <w:vertAlign w:val="baseline"/>
          <w:lang w:val="en-US"/>
        </w:rPr>
        <w:t xml:space="preserve">formed the services. Employers must offer additional hours to existing part-time employees before hiring from the outside. SeaTac must establish auditing procedures to monitor and ensure compli</w:t>
        <w:softHyphen/>
      </w:r>
      <w:r>
        <w:rPr>
          <w:rFonts w:ascii="Times New Roman" w:hAnsi="Times New Roman" w:eastAsia="Times New Roman"/>
          <w:strike w:val="false"/>
          <w:color w:val="000000"/>
          <w:spacing w:val="0"/>
          <w:w w:val="100"/>
          <w:sz w:val="24"/>
          <w:vertAlign w:val="baseline"/>
          <w:lang w:val="en-US"/>
        </w:rPr>
        <w:t xml:space="preserve">ance. Other labor standards are established.</w:t>
      </w:r>
    </w:p>
    <w:p>
      <w:pPr>
        <w:spacing w:before="273" w:after="0" w:line="278" w:lineRule="exact"/>
        <w:ind w:right="0" w:left="1296"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Should this Ordinance be enacted into law?</w:t>
      </w:r>
    </w:p>
    <w:p>
      <w:pPr>
        <w:sectPr>
          <w:type w:val="continuous"/>
          <w:pgSz w:w="12240" w:h="15840" w:orient="portrait"/>
          <w:pgMar w:bottom="1062" w:top="1437" w:right="1560" w:left="1560" w:header="720" w:footer="720"/>
          <w:titlePg w:val="false"/>
          <w:textDirection w:val="lrTb"/>
        </w:sectPr>
      </w:pPr>
    </w:p>
    <w:p>
      <w:pPr>
        <w:spacing w:before="0" w:after="0" w:line="156"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062" w:top="1437" w:right="1448" w:left="827"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48"/>
          <w:w w:val="100"/>
          <w:sz w:val="18"/>
          <w:vertAlign w:val="baseline"/>
          <w:lang w:val="en-US"/>
        </w:rPr>
      </w:pPr>
      <w:r>
        <w:rPr>
          <w:rFonts w:ascii="Bookman Old Style" w:hAnsi="Bookman Old Style" w:eastAsia="Bookman Old Style"/>
          <w:strike w:val="false"/>
          <w:color w:val="000000"/>
          <w:spacing w:val="-48"/>
          <w:w w:val="100"/>
          <w:sz w:val="18"/>
          <w:vertAlign w:val="baseline"/>
          <w:lang w:val="en-US"/>
        </w:rPr>
        <w:t xml:space="preserve">19</w:t>
      </w:r>
    </w:p>
    <w:p>
      <w:pPr>
        <w:sectPr>
          <w:type w:val="continuous"/>
          <w:pgSz w:w="12240" w:h="15840" w:orient="portrait"/>
          <w:pgMar w:bottom="1062" w:top="1437" w:right="11098" w:left="931" w:header="720" w:footer="720"/>
          <w:titlePg w:val="false"/>
          <w:textDirection w:val="lrTb"/>
        </w:sectPr>
      </w:pPr>
    </w:p>
    <w:p>
      <w:pPr>
        <w:spacing w:before="0" w:after="35" w:line="487" w:lineRule="exact"/>
        <w:ind w:right="72" w:left="72"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234" coordsize="21600,21600" o:spt="202" path="m,l,21600r21600,l21600,xe">
            <v:stroke joinstyle="miter"/>
            <v:path gradientshapeok="t" o:connecttype="rect"/>
          </v:shapetype>
          <v:shape id="_x0000_s233" type="#_x0000_t234" filled="f" stroked="f" style="position:absolute;width:20.25pt;height:113.65pt;z-index:-767;margin-left:41.35pt;margin-top:502.1pt;mso-wrap-distance-left:0pt;mso-wrap-distance-right:0pt;mso-position-horizontal-relative:page;mso-position-vertical-relative:page">
            <w10:wrap type="square" side="both"/>
            <v:fill opacity="1" o:opacity2="1" recolor="f" rotate="f" type="solid"/>
            <v:textbox inset="0pt, 0pt, 0pt, 0pt">
              <w:txbxContent>
                <w:p>
                  <w:pPr>
                    <w:spacing w:before="236"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p>
                  <w:pPr>
                    <w:spacing w:before="233" w:after="0" w:line="21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24</w:t>
                  </w:r>
                </w:p>
              </w:txbxContent>
            </v:textbox>
          </v:shape>
        </w:pict>
      </w:r>
      <w:r>
        <w:rPr>
          <w:rFonts w:ascii="Times New Roman" w:hAnsi="Times New Roman" w:eastAsia="Times New Roman"/>
          <w:strike w:val="false"/>
          <w:color w:val="000000"/>
          <w:spacing w:val="0"/>
          <w:w w:val="100"/>
          <w:sz w:val="24"/>
          <w:vertAlign w:val="baseline"/>
          <w:lang w:val="en-US"/>
        </w:rPr>
        <w:t xml:space="preserve">While the plaintiffs here argue that Proposition 1's ballot title is restrictive, it is at least as general as other ballot measures that the Supreme Court has recently found to qu</w:t>
      </w:r>
      <w:r>
        <w:rPr>
          <w:rFonts w:ascii="Times New Roman" w:hAnsi="Times New Roman" w:eastAsia="Times New Roman"/>
          <w:strike w:val="false"/>
          <w:color w:val="000000"/>
          <w:spacing w:val="0"/>
          <w:w w:val="100"/>
          <w:sz w:val="24"/>
          <w:vertAlign w:val="baseline"/>
          <w:lang w:val="en-US"/>
        </w:rPr>
        <w:t xml:space="preserve">alify as “gen</w:t>
      </w:r>
      <w:r>
        <w:rPr>
          <w:rFonts w:ascii="Times New Roman" w:hAnsi="Times New Roman" w:eastAsia="Times New Roman"/>
          <w:strike w:val="false"/>
          <w:color w:val="000000"/>
          <w:spacing w:val="0"/>
          <w:w w:val="100"/>
          <w:sz w:val="24"/>
          <w:vertAlign w:val="baseline"/>
          <w:lang w:val="en-US"/>
        </w:rPr>
        <w:softHyphen/>
      </w:r>
      <w:r>
        <w:rPr>
          <w:rFonts w:ascii="Times New Roman" w:hAnsi="Times New Roman" w:eastAsia="Times New Roman"/>
          <w:strike w:val="false"/>
          <w:color w:val="000000"/>
          <w:spacing w:val="0"/>
          <w:w w:val="100"/>
          <w:sz w:val="24"/>
          <w:vertAlign w:val="baseline"/>
          <w:lang w:val="en-US"/>
        </w:rPr>
        <w:t xml:space="preserve">eral”. For example, in </w:t>
      </w:r>
      <w:r>
        <w:rPr>
          <w:rFonts w:ascii="Times New Roman" w:hAnsi="Times New Roman" w:eastAsia="Times New Roman"/>
          <w:i w:val="true"/>
          <w:strike w:val="false"/>
          <w:color w:val="000000"/>
          <w:spacing w:val="0"/>
          <w:w w:val="100"/>
          <w:sz w:val="24"/>
          <w:vertAlign w:val="baseline"/>
          <w:lang w:val="en-US"/>
        </w:rPr>
        <w:t xml:space="preserve">Washington Ass'n for Substance Abuse and Violence Prevention v. State</w:t>
      </w:r>
      <w:r>
        <w:rPr>
          <w:rFonts w:ascii="Times New Roman" w:hAnsi="Times New Roman" w:eastAsia="Times New Roman"/>
          <w:strike w:val="false"/>
          <w:color w:val="000000"/>
          <w:spacing w:val="0"/>
          <w:w w:val="100"/>
          <w:sz w:val="24"/>
          <w:vertAlign w:val="baseline"/>
          <w:lang w:val="en-US"/>
        </w:rPr>
        <w:t xml:space="preserve">, 174 Wn.2d 642, 278 P.3d 632 (2012), a majority of the Court found Initiative Measure No. 1183 to be a general ballot title.</w:t>
      </w:r>
      <w:r>
        <w:rPr>
          <w:rFonts w:ascii="Times New Roman" w:hAnsi="Times New Roman" w:eastAsia="Times New Roman"/>
          <w:strike w:val="false"/>
          <w:color w:val="000000"/>
          <w:spacing w:val="0"/>
          <w:w w:val="100"/>
          <w:sz w:val="24"/>
          <w:vertAlign w:val="superscript"/>
          <w:lang w:val="en-US"/>
        </w:rPr>
        <w:t xml:space="preserve">2</w:t>
      </w:r>
      <w:r>
        <w:rPr>
          <w:rFonts w:ascii="Times New Roman" w:hAnsi="Times New Roman" w:eastAsia="Times New Roman"/>
          <w:strike w:val="false"/>
          <w:color w:val="000000"/>
          <w:spacing w:val="0"/>
          <w:w w:val="100"/>
          <w:sz w:val="24"/>
          <w:vertAlign w:val="baseline"/>
          <w:lang w:val="en-US"/>
        </w:rPr>
        <w:t xml:space="preserve"> I-1183's title read as follows:</w:t>
      </w:r>
    </w:p>
    <w:p>
      <w:pPr>
        <w:spacing w:before="0" w:after="35" w:line="487" w:lineRule="exact"/>
        <w:sectPr>
          <w:type w:val="continuous"/>
          <w:pgSz w:w="12240" w:h="15840" w:orient="portrait"/>
          <w:pgMar w:bottom="1062" w:top="1437" w:right="1455" w:left="1365" w:header="720" w:footer="720"/>
          <w:titlePg w:val="false"/>
          <w:textDirection w:val="lrTb"/>
        </w:sectPr>
      </w:pPr>
    </w:p>
    <w:p>
      <w:pPr>
        <w:spacing w:before="28" w:after="0" w:line="205" w:lineRule="exact"/>
        <w:ind w:right="0" w:left="0" w:firstLine="0"/>
        <w:jc w:val="righ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25</w:t>
      </w:r>
    </w:p>
    <w:p>
      <w:pPr>
        <w:spacing w:before="238" w:after="0" w:line="210" w:lineRule="exact"/>
        <w:ind w:right="0" w:left="0" w:firstLine="0"/>
        <w:jc w:val="righ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26</w:t>
      </w:r>
    </w:p>
    <w:p>
      <w:pPr>
        <w:spacing w:before="238" w:after="25" w:line="218" w:lineRule="exact"/>
        <w:ind w:right="0" w:left="0" w:firstLine="0"/>
        <w:jc w:val="right"/>
        <w:textAlignment w:val="baseline"/>
        <w:rPr>
          <w:rFonts w:ascii="Bookman Old Style" w:hAnsi="Bookman Old Style" w:eastAsia="Bookman Old Style"/>
          <w:strike w:val="false"/>
          <w:color w:val="000000"/>
          <w:spacing w:val="8"/>
          <w:w w:val="100"/>
          <w:sz w:val="18"/>
          <w:vertAlign w:val="baseline"/>
          <w:lang w:val="en-US"/>
        </w:rPr>
      </w:pPr>
      <w:r>
        <w:pict>
          <v:line strokeweight="0.7pt" strokecolor="#000000" from="72pt,678.7pt" to="216.3pt,678.7pt" style="position:absolute;mso-position-horizontal-relative:page;mso-position-vertical-relative:page;">
            <v:stroke dashstyle="solid"/>
          </v:line>
        </w:pict>
      </w:r>
      <w:r>
        <w:rPr>
          <w:rFonts w:ascii="Bookman Old Style" w:hAnsi="Bookman Old Style" w:eastAsia="Bookman Old Style"/>
          <w:strike w:val="false"/>
          <w:color w:val="000000"/>
          <w:spacing w:val="8"/>
          <w:w w:val="100"/>
          <w:sz w:val="18"/>
          <w:vertAlign w:val="baseline"/>
          <w:lang w:val="en-US"/>
        </w:rPr>
        <w:t xml:space="preserve">27</w:t>
      </w:r>
    </w:p>
    <w:p>
      <w:pPr>
        <w:spacing w:before="238" w:after="25" w:line="218" w:lineRule="exact"/>
        <w:sectPr>
          <w:type w:val="continuous"/>
          <w:pgSz w:w="12240" w:h="15840" w:orient="portrait"/>
          <w:pgMar w:bottom="1062" w:top="1437" w:right="11053" w:left="827" w:header="720" w:footer="720"/>
          <w:titlePg w:val="false"/>
          <w:textDirection w:val="lrTb"/>
        </w:sectPr>
      </w:pPr>
    </w:p>
    <w:p>
      <w:pPr>
        <w:spacing w:before="2" w:after="0" w:line="255" w:lineRule="exact"/>
        <w:ind w:right="72" w:left="72" w:firstLine="216"/>
        <w:jc w:val="both"/>
        <w:textAlignment w:val="baseline"/>
        <w:rPr>
          <w:rFonts w:ascii="Times New Roman" w:hAnsi="Times New Roman" w:eastAsia="Times New Roman"/>
          <w:strike w:val="false"/>
          <w:color w:val="000000"/>
          <w:spacing w:val="0"/>
          <w:w w:val="100"/>
          <w:sz w:val="22"/>
          <w:vertAlign w:val="baseline"/>
          <w:lang w:val="en-US"/>
        </w:rPr>
      </w:pPr>
      <w:r>
        <w:pict>
          <v:shapetype id="_x0000_t235" coordsize="21600,21600" o:spt="202" path="m,l,21600r21600,l21600,xe">
            <v:stroke joinstyle="miter"/>
            <v:path gradientshapeok="t" o:connecttype="rect"/>
          </v:shapetype>
          <v:shape id="_x0000_s234" type="#_x0000_t235" filled="f" stroked="f" style="position:absolute;width:20.25pt;height:21.25pt;z-index:-766;margin-left:41.35pt;margin-top:685.7pt;mso-wrap-distance-left:0pt;mso-wrap-distance-right:0pt;mso-position-horizontal-relative:page;mso-position-vertical-relative:page">
            <w10:wrap type="square" side="both"/>
            <v:fill opacity="1" o:opacity2="1" recolor="f" rotate="f" type="solid"/>
            <v:textbox inset="0pt, 0pt, 0pt, 0pt">
              <w:txbxContent>
                <w:p>
                  <w:pPr>
                    <w:spacing w:before="207"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shapetype id="_x0000_t236" coordsize="21600,21600" o:spt="202" path="m,l,21600r21600,l21600,xe">
            <v:stroke joinstyle="miter"/>
            <v:path gradientshapeok="t" o:connecttype="rect"/>
          </v:shapetype>
          <v:shape id="_x0000_s235" type="#_x0000_t236" filled="f" stroked="f" style="position:absolute;width:147.85pt;height:10.6pt;z-index:-765;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37" coordsize="21600,21600" o:spt="202" path="m,l,21600r21600,l21600,xe">
            <v:stroke joinstyle="miter"/>
            <v:path gradientshapeok="t" o:connecttype="rect"/>
          </v:shapetype>
          <v:shape id="_x0000_s236" type="#_x0000_t237" filled="f" stroked="f" style="position:absolute;width:234.45pt;height:12.05pt;z-index:-764;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7 of 32</w:t>
                  </w:r>
                </w:p>
              </w:txbxContent>
            </v:textbox>
          </v:shape>
        </w:pict>
      </w:r>
      <w:r>
        <w:pict>
          <v:shapetype id="_x0000_t238" coordsize="21600,21600" o:spt="202" path="m,l,21600r21600,l21600,xe">
            <v:stroke joinstyle="miter"/>
            <v:path gradientshapeok="t" o:connecttype="rect"/>
          </v:shapetype>
          <v:shape id="_x0000_s237" type="#_x0000_t238" filled="f" stroked="f" style="position:absolute;width:144.45pt;height:57pt;z-index:-763;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2"/>
          <w:vertAlign w:val="baseline"/>
          <w:lang w:val="en-US"/>
        </w:rPr>
        <w:t xml:space="preserve">The Supreme Court's decision was not unanimous. Two justices joined Justice Wiggins' dissent, but the majority found that there was sufficient rational unity between the public safety earmark and liquor</w:t>
      </w:r>
    </w:p>
    <w:p>
      <w:pPr>
        <w:sectPr>
          <w:type w:val="continuous"/>
          <w:pgSz w:w="12240" w:h="15840" w:orient="portrait"/>
          <w:pgMar w:bottom="1062" w:top="1437" w:right="1448" w:left="1372" w:header="720" w:footer="720"/>
          <w:titlePg w:val="false"/>
          <w:textDirection w:val="lrTb"/>
        </w:sectPr>
      </w:pPr>
    </w:p>
    <w:p>
      <w:pPr>
        <w:spacing w:before="1" w:after="0" w:line="272" w:lineRule="exact"/>
        <w:ind w:right="1440" w:left="1440" w:firstLine="0"/>
        <w:jc w:val="left"/>
        <w:textAlignment w:val="baseline"/>
        <w:rPr>
          <w:rFonts w:ascii="Times New Roman" w:hAnsi="Times New Roman" w:eastAsia="Times New Roman"/>
          <w:strike w:val="false"/>
          <w:color w:val="000000"/>
          <w:spacing w:val="0"/>
          <w:w w:val="100"/>
          <w:sz w:val="24"/>
          <w:vertAlign w:val="baseline"/>
          <w:lang w:val="en-US"/>
        </w:rPr>
      </w:pPr>
      <w:r>
        <w:pict>
          <v:shapetype id="_x0000_t239" coordsize="21600,21600" o:spt="202" path="m,l,21600r21600,l21600,xe">
            <v:stroke joinstyle="miter"/>
            <v:path gradientshapeok="t" o:connecttype="rect"/>
          </v:shapetype>
          <v:shape id="_x0000_s238" type="#_x0000_t239" filled="f" stroked="f" style="position:absolute;width:14pt;height:20.45pt;z-index:-762;margin-left:47.6pt;margin-top:72.1pt;mso-wrap-distance-left:0pt;mso-wrap-distance-right:0pt;mso-position-horizontal-relative:page;mso-position-vertical-relative:page">
            <w10:wrap type="square" side="both"/>
            <v:fill opacity="1" o:opacity2="1" recolor="f" rotate="f" type="solid"/>
            <v:textbox inset="0pt, 0pt, 0pt, 0pt">
              <w:txbxContent>
                <w:p>
                  <w:pPr>
                    <w:spacing w:before="191"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rPr>
          <w:rFonts w:ascii="Times New Roman" w:hAnsi="Times New Roman" w:eastAsia="Times New Roman"/>
          <w:strike w:val="false"/>
          <w:color w:val="000000"/>
          <w:spacing w:val="0"/>
          <w:w w:val="100"/>
          <w:sz w:val="24"/>
          <w:vertAlign w:val="baseline"/>
          <w:lang w:val="en-US"/>
        </w:rPr>
        <w:t xml:space="preserve">Initiative Measure No. 1183 concerns liquor: beer, wine, and spirits (hard liquor).</w:t>
      </w:r>
    </w:p>
    <w:p>
      <w:pPr>
        <w:sectPr>
          <w:type w:val="nextPage"/>
          <w:pgSz w:w="12240" w:h="15840" w:orient="portrait"/>
          <w:pgMar w:bottom="1217" w:top="1442" w:right="1407" w:left="1413" w:header="720" w:footer="720"/>
          <w:titlePg w:val="false"/>
          <w:textDirection w:val="lrTb"/>
        </w:sectPr>
      </w:pPr>
    </w:p>
    <w:p>
      <w:pPr>
        <w:spacing w:before="0" w:after="0" w:line="147"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1442" w:right="1407" w:left="854"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ectPr>
          <w:type w:val="continuous"/>
          <w:pgSz w:w="12240" w:h="15840" w:orient="portrait"/>
          <w:pgMar w:bottom="1217" w:top="1442" w:right="11107" w:left="1046" w:header="720" w:footer="720"/>
          <w:titlePg w:val="false"/>
          <w:textDirection w:val="lrTb"/>
        </w:sectPr>
      </w:pPr>
    </w:p>
    <w:p>
      <w:pPr>
        <w:spacing w:before="0" w:after="0" w:line="265" w:lineRule="exact"/>
        <w:ind w:right="1440" w:left="144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40" coordsize="21600,21600" o:spt="202" path="m,l,21600r21600,l21600,xe">
            <v:stroke joinstyle="miter"/>
            <v:path gradientshapeok="t" o:connecttype="rect"/>
          </v:shapetype>
          <v:shape id="_x0000_s239" type="#_x0000_t240" filled="f" stroked="f" style="position:absolute;width:14.25pt;height:45.6pt;z-index:-761;margin-left:47.35pt;margin-top:115.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strike w:val="false"/>
          <w:color w:val="000000"/>
          <w:spacing w:val="0"/>
          <w:w w:val="100"/>
          <w:sz w:val="24"/>
          <w:vertAlign w:val="baseline"/>
          <w:lang w:val="en-US"/>
        </w:rPr>
        <w:t xml:space="preserve">This measure would close state liquor stores and sell their assets; license private parties to sell and distribute spirits; set license fees based on sales; regulate licensees; and change regulation of wine distribution.</w:t>
      </w:r>
    </w:p>
    <w:p>
      <w:pPr>
        <w:sectPr>
          <w:type w:val="continuous"/>
          <w:pgSz w:w="12240" w:h="15840" w:orient="portrait"/>
          <w:pgMar w:bottom="1217" w:top="1442" w:right="1412" w:left="1408"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217" w:top="1442" w:right="11102" w:left="1046" w:header="720" w:footer="720"/>
          <w:titlePg w:val="false"/>
          <w:textDirection w:val="lrTb"/>
        </w:sectPr>
      </w:pPr>
    </w:p>
    <w:p>
      <w:pPr>
        <w:spacing w:before="0" w:after="0" w:line="246"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Should this measure be enacted into law?</w:t>
      </w:r>
    </w:p>
    <w:p>
      <w:pPr>
        <w:sectPr>
          <w:type w:val="continuous"/>
          <w:pgSz w:w="12240" w:h="15840" w:orient="portrait"/>
          <w:pgMar w:bottom="1217" w:top="1442" w:right="5466" w:left="2894"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217" w:top="1442" w:right="11098" w:left="1056" w:header="720" w:footer="720"/>
          <w:titlePg w:val="false"/>
          <w:textDirection w:val="lrTb"/>
        </w:sectPr>
      </w:pPr>
    </w:p>
    <w:p>
      <w:pPr>
        <w:spacing w:before="0" w:after="0" w:line="496"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41" coordsize="21600,21600" o:spt="202" path="m,l,21600r21600,l21600,xe">
            <v:stroke joinstyle="miter"/>
            <v:path gradientshapeok="t" o:connecttype="rect"/>
          </v:shapetype>
          <v:shape id="_x0000_s240" type="#_x0000_t241" filled="f" stroked="f" style="position:absolute;width:20.5pt;height:427.85pt;z-index:-760;margin-left:41.35pt;margin-top:210.1pt;mso-wrap-distance-left:0pt;mso-wrap-distance-right:0pt;mso-position-horizontal-relative:page;mso-position-vertical-relative:page">
            <w10:wrap type="square" side="both"/>
            <v:fill opacity="1" o:opacity2="1" recolor="f" rotate="f" type="solid"/>
            <v:textbox inset="0pt, 0pt, 0pt, 0pt">
              <w:txbxContent>
                <w:p>
                  <w:pPr>
                    <w:spacing w:before="162"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txbxContent>
            </v:textbox>
          </v:shape>
        </w:pict>
      </w:r>
      <w:r>
        <w:rPr>
          <w:rFonts w:ascii="Times New Roman" w:hAnsi="Times New Roman" w:eastAsia="Times New Roman"/>
          <w:strike w:val="false"/>
          <w:color w:val="000000"/>
          <w:spacing w:val="0"/>
          <w:w w:val="100"/>
          <w:sz w:val="24"/>
          <w:vertAlign w:val="baseline"/>
          <w:lang w:val="en-US"/>
        </w:rPr>
        <w:t xml:space="preserve">I-1183 privatized liquor sales, established a new mechanism for regulating wholesale distribution of wine, imposed various license fees on retailers, imposed taxes on sale of alcohol, and ear</w:t>
        <w:softHyphen/>
      </w:r>
      <w:r>
        <w:rPr>
          <w:rFonts w:ascii="Times New Roman" w:hAnsi="Times New Roman" w:eastAsia="Times New Roman"/>
          <w:strike w:val="false"/>
          <w:color w:val="000000"/>
          <w:spacing w:val="0"/>
          <w:w w:val="100"/>
          <w:sz w:val="24"/>
          <w:vertAlign w:val="baseline"/>
          <w:lang w:val="en-US"/>
        </w:rPr>
        <w:t xml:space="preserve">marked $10 million for public safety purposes that had no obvious or necessary relationship to liquor or liquor privatization. Yet the Court held this initiative and its title met the single subject and subject-in-title requirements.</w:t>
      </w:r>
    </w:p>
    <w:p>
      <w:pPr>
        <w:spacing w:before="2" w:after="0" w:line="552"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Once a ballot title is determined to be general, a court must look to the body of the ballot measure to determine whether rational unity exists among the matters addressed by the law. </w:t>
      </w:r>
      <w:r>
        <w:rPr>
          <w:rFonts w:ascii="Times New Roman" w:hAnsi="Times New Roman" w:eastAsia="Times New Roman"/>
          <w:i w:val="true"/>
          <w:strike w:val="false"/>
          <w:color w:val="000000"/>
          <w:spacing w:val="-3"/>
          <w:w w:val="100"/>
          <w:sz w:val="24"/>
          <w:vertAlign w:val="baseline"/>
          <w:lang w:val="en-US"/>
        </w:rPr>
        <w:t xml:space="preserve">City of Burien v. Kiga</w:t>
      </w:r>
      <w:r>
        <w:rPr>
          <w:rFonts w:ascii="Times New Roman" w:hAnsi="Times New Roman" w:eastAsia="Times New Roman"/>
          <w:strike w:val="false"/>
          <w:color w:val="000000"/>
          <w:spacing w:val="-3"/>
          <w:w w:val="100"/>
          <w:sz w:val="24"/>
          <w:vertAlign w:val="baseline"/>
          <w:lang w:val="en-US"/>
        </w:rPr>
        <w:t xml:space="preserve">, 144 Wn.2d 819, 826, 31 P.3d 659 (2001). </w:t>
      </w: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An initiative can embrace several incidental subjects or subdivisions and not violate article II, section 19, so long as they are related. In order to survive, however, rational unity must exist among all matters included within the measure and the general topic expressed in the title." </w:t>
      </w:r>
      <w:r>
        <w:rPr>
          <w:rFonts w:ascii="Times New Roman" w:hAnsi="Times New Roman" w:eastAsia="Times New Roman"/>
          <w:i w:val="true"/>
          <w:strike w:val="false"/>
          <w:color w:val="000000"/>
          <w:spacing w:val="-3"/>
          <w:w w:val="100"/>
          <w:sz w:val="24"/>
          <w:vertAlign w:val="baseline"/>
          <w:lang w:val="en-US"/>
        </w:rPr>
        <w:t xml:space="preserve">Id.</w:t>
      </w:r>
      <w:r>
        <w:rPr>
          <w:rFonts w:ascii="Times New Roman" w:hAnsi="Times New Roman" w:eastAsia="Times New Roman"/>
          <w:strike w:val="false"/>
          <w:color w:val="000000"/>
          <w:spacing w:val="-3"/>
          <w:w w:val="100"/>
          <w:sz w:val="24"/>
          <w:vertAlign w:val="baseline"/>
          <w:lang w:val="en-US"/>
        </w:rPr>
        <w:t xml:space="preserve">, citing </w:t>
      </w:r>
      <w:r>
        <w:rPr>
          <w:rFonts w:ascii="Times New Roman" w:hAnsi="Times New Roman" w:eastAsia="Times New Roman"/>
          <w:i w:val="true"/>
          <w:strike w:val="false"/>
          <w:color w:val="000000"/>
          <w:spacing w:val="-3"/>
          <w:w w:val="100"/>
          <w:sz w:val="24"/>
          <w:vertAlign w:val="baseline"/>
          <w:lang w:val="en-US"/>
        </w:rPr>
        <w:t xml:space="preserve">Washington Federation of State Employees v. State</w:t>
      </w:r>
      <w:r>
        <w:rPr>
          <w:rFonts w:ascii="Times New Roman" w:hAnsi="Times New Roman" w:eastAsia="Times New Roman"/>
          <w:strike w:val="false"/>
          <w:color w:val="000000"/>
          <w:spacing w:val="-3"/>
          <w:w w:val="100"/>
          <w:sz w:val="24"/>
          <w:vertAlign w:val="baseline"/>
          <w:lang w:val="en-US"/>
        </w:rPr>
        <w:t xml:space="preserve">, 127 Wn.2d 544, 556, 901 P.2d 1028 (1995).</w:t>
      </w:r>
    </w:p>
    <w:p>
      <w:pPr>
        <w:spacing w:before="0" w:after="1" w:line="551" w:lineRule="exact"/>
        <w:ind w:right="72" w:left="72"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Here, all of Proposition 1's provisions relate to labor standards and to pay and benefits for historically low-paid workers in certain industries. While much of the publicity and campaigning surrounding the initiative addressed its minimum wage provisions, the Ordinance</w:t>
      </w:r>
      <w:r>
        <w:rPr>
          <w:rFonts w:ascii="Times New Roman" w:hAnsi="Times New Roman" w:eastAsia="Times New Roman"/>
          <w:strike w:val="false"/>
          <w:color w:val="000000"/>
          <w:spacing w:val="-2"/>
          <w:w w:val="100"/>
          <w:sz w:val="24"/>
          <w:vertAlign w:val="baseline"/>
          <w:lang w:val="en-US"/>
        </w:rPr>
        <w:t xml:space="preserve">’s title clearly </w:t>
      </w:r>
      <w:r>
        <w:rPr>
          <w:rFonts w:ascii="Times New Roman" w:hAnsi="Times New Roman" w:eastAsia="Times New Roman"/>
          <w:strike w:val="false"/>
          <w:color w:val="000000"/>
          <w:spacing w:val="-2"/>
          <w:w w:val="100"/>
          <w:sz w:val="24"/>
          <w:vertAlign w:val="baseline"/>
          <w:lang w:val="en-US"/>
        </w:rPr>
        <w:t xml:space="preserve">encompasses much more than minimum wages. And while many or even all of Proposition 1's</w:t>
      </w:r>
    </w:p>
    <w:p>
      <w:pPr>
        <w:spacing w:before="0" w:after="1" w:line="551" w:lineRule="exact"/>
        <w:sectPr>
          <w:type w:val="continuous"/>
          <w:pgSz w:w="12240" w:h="15840" w:orient="portrait"/>
          <w:pgMar w:bottom="1217" w:top="1442" w:right="1453" w:left="1367" w:header="720" w:footer="720"/>
          <w:titlePg w:val="false"/>
          <w:textDirection w:val="lrTb"/>
        </w:sectPr>
      </w:pPr>
    </w:p>
    <w:p>
      <w:pPr>
        <w:spacing w:before="250" w:after="0" w:line="210"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26</w:t>
      </w:r>
    </w:p>
    <w:p>
      <w:pPr>
        <w:spacing w:before="238" w:after="25" w:line="218"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pict>
          <v:line strokeweight="0.7pt" strokecolor="#000000" from="72pt,678.7pt" to="539.8pt,678.7pt" style="position:absolute;mso-position-horizontal-relative:page;mso-position-vertical-relative:page;">
            <v:stroke dashstyle="solid"/>
          </v:line>
        </w:pict>
      </w:r>
      <w:r>
        <w:rPr>
          <w:rFonts w:ascii="Bookman Old Style" w:hAnsi="Bookman Old Style" w:eastAsia="Bookman Old Style"/>
          <w:strike w:val="false"/>
          <w:color w:val="000000"/>
          <w:spacing w:val="8"/>
          <w:w w:val="100"/>
          <w:sz w:val="18"/>
          <w:vertAlign w:val="baseline"/>
          <w:lang w:val="en-US"/>
        </w:rPr>
        <w:t xml:space="preserve">27</w:t>
      </w:r>
    </w:p>
    <w:p>
      <w:pPr>
        <w:spacing w:before="238" w:after="25" w:line="218" w:lineRule="exact"/>
        <w:sectPr>
          <w:type w:val="continuous"/>
          <w:pgSz w:w="12240" w:h="15840" w:orient="portrait"/>
          <w:pgMar w:bottom="1217" w:top="1442" w:right="11026" w:left="854" w:header="720" w:footer="720"/>
          <w:titlePg w:val="false"/>
          <w:textDirection w:val="lrTb"/>
        </w:sectPr>
      </w:pPr>
    </w:p>
    <w:p>
      <w:pPr>
        <w:spacing w:before="2" w:after="0" w:line="248" w:lineRule="exact"/>
        <w:ind w:right="72" w:left="72" w:firstLine="0"/>
        <w:jc w:val="both"/>
        <w:textAlignment w:val="baseline"/>
        <w:rPr>
          <w:rFonts w:ascii="Times New Roman" w:hAnsi="Times New Roman" w:eastAsia="Times New Roman"/>
          <w:strike w:val="false"/>
          <w:color w:val="000000"/>
          <w:spacing w:val="0"/>
          <w:w w:val="100"/>
          <w:sz w:val="22"/>
          <w:vertAlign w:val="baseline"/>
          <w:lang w:val="en-US"/>
        </w:rPr>
      </w:pPr>
      <w:r>
        <w:pict>
          <v:shapetype id="_x0000_t242" coordsize="21600,21600" o:spt="202" path="m,l,21600r21600,l21600,xe">
            <v:stroke joinstyle="miter"/>
            <v:path gradientshapeok="t" o:connecttype="rect"/>
          </v:shapetype>
          <v:shape id="_x0000_s241" type="#_x0000_t242" filled="f" stroked="f" style="position:absolute;width:20.25pt;height:21.25pt;z-index:-759;margin-left:41.35pt;margin-top:685.7pt;mso-wrap-distance-left:0pt;mso-wrap-distance-right:0pt;mso-position-horizontal-relative:page;mso-position-vertical-relative:page">
            <w10:wrap type="square" side="both"/>
            <v:fill opacity="1" o:opacity2="1" recolor="f" rotate="f" type="solid"/>
            <v:textbox inset="0pt, 0pt, 0pt, 0pt">
              <w:txbxContent>
                <w:p>
                  <w:pPr>
                    <w:spacing w:before="207"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shapetype id="_x0000_t243" coordsize="21600,21600" o:spt="202" path="m,l,21600r21600,l21600,xe">
            <v:stroke joinstyle="miter"/>
            <v:path gradientshapeok="t" o:connecttype="rect"/>
          </v:shapetype>
          <v:shape id="_x0000_s242" type="#_x0000_t243" filled="f" stroked="f" style="position:absolute;width:147.85pt;height:10.6pt;z-index:-758;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44" coordsize="21600,21600" o:spt="202" path="m,l,21600r21600,l21600,xe">
            <v:stroke joinstyle="miter"/>
            <v:path gradientshapeok="t" o:connecttype="rect"/>
          </v:shapetype>
          <v:shape id="_x0000_s243" type="#_x0000_t244" filled="f" stroked="f" style="position:absolute;width:234.45pt;height:12.05pt;z-index:-757;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8 of 32</w:t>
                  </w:r>
                </w:p>
              </w:txbxContent>
            </v:textbox>
          </v:shape>
        </w:pict>
      </w:r>
      <w:r>
        <w:pict>
          <v:shapetype id="_x0000_t245" coordsize="21600,21600" o:spt="202" path="m,l,21600r21600,l21600,xe">
            <v:stroke joinstyle="miter"/>
            <v:path gradientshapeok="t" o:connecttype="rect"/>
          </v:shapetype>
          <v:shape id="_x0000_s244" type="#_x0000_t245" filled="f" stroked="f" style="position:absolute;width:144.45pt;height:57pt;z-index:-756;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2"/>
          <w:vertAlign w:val="baseline"/>
          <w:lang w:val="en-US"/>
        </w:rPr>
        <w:t xml:space="preserve">privatization, as the purpose of restrictions on sales of alcohol were designed historically to protect pub</w:t>
        <w:softHyphen/>
      </w:r>
      <w:r>
        <w:rPr>
          <w:rFonts w:ascii="Times New Roman" w:hAnsi="Times New Roman" w:eastAsia="Times New Roman"/>
          <w:strike w:val="false"/>
          <w:color w:val="000000"/>
          <w:spacing w:val="0"/>
          <w:w w:val="100"/>
          <w:sz w:val="22"/>
          <w:vertAlign w:val="baseline"/>
          <w:lang w:val="en-US"/>
        </w:rPr>
        <w:t xml:space="preserve">lic safety.</w:t>
      </w:r>
    </w:p>
    <w:p>
      <w:pPr>
        <w:sectPr>
          <w:type w:val="continuous"/>
          <w:pgSz w:w="12240" w:h="15840" w:orient="portrait"/>
          <w:pgMar w:bottom="1217" w:top="1442" w:right="1455" w:left="1365" w:header="720" w:footer="720"/>
          <w:titlePg w:val="false"/>
          <w:textDirection w:val="lrTb"/>
        </w:sectPr>
      </w:pPr>
    </w:p>
    <w:p>
      <w:pPr>
        <w:spacing w:before="0" w:after="12" w:line="549" w:lineRule="exact"/>
        <w:ind w:right="72" w:left="72" w:firstLine="0"/>
        <w:jc w:val="both"/>
        <w:textAlignment w:val="baseline"/>
        <w:rPr>
          <w:rFonts w:ascii="Times New Roman" w:hAnsi="Times New Roman" w:eastAsia="Times New Roman"/>
          <w:strike w:val="false"/>
          <w:color w:val="000000"/>
          <w:spacing w:val="-1"/>
          <w:w w:val="100"/>
          <w:sz w:val="24"/>
          <w:vertAlign w:val="baseline"/>
          <w:lang w:val="en-US"/>
        </w:rPr>
      </w:pPr>
      <w:r>
        <w:pict>
          <v:shapetype id="_x0000_t246" coordsize="21600,21600" o:spt="202" path="m,l,21600r21600,l21600,xe">
            <v:stroke joinstyle="miter"/>
            <v:path gradientshapeok="t" o:connecttype="rect"/>
          </v:shapetype>
          <v:shape id="_x0000_s245" type="#_x0000_t246" filled="f" stroked="f" style="position:absolute;width:14.5pt;height:159.35pt;z-index:-755;margin-left:47.35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5"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rPr>
          <w:rFonts w:ascii="Times New Roman" w:hAnsi="Times New Roman" w:eastAsia="Times New Roman"/>
          <w:strike w:val="false"/>
          <w:color w:val="000000"/>
          <w:spacing w:val="-1"/>
          <w:w w:val="100"/>
          <w:sz w:val="24"/>
          <w:vertAlign w:val="baseline"/>
          <w:lang w:val="en-US"/>
        </w:rPr>
        <w:t xml:space="preserve">provisions conceivably could have been addressed separately, this alone would not render Prop</w:t>
        <w:softHyphen/>
      </w:r>
      <w:r>
        <w:rPr>
          <w:rFonts w:ascii="Times New Roman" w:hAnsi="Times New Roman" w:eastAsia="Times New Roman"/>
          <w:strike w:val="false"/>
          <w:color w:val="000000"/>
          <w:spacing w:val="-1"/>
          <w:w w:val="100"/>
          <w:sz w:val="24"/>
          <w:vertAlign w:val="baseline"/>
          <w:lang w:val="en-US"/>
        </w:rPr>
        <w:t xml:space="preserve">osition 1 constitutionally deficient under the analysis set forth by the Supreme Court in </w:t>
      </w:r>
      <w:r>
        <w:rPr>
          <w:rFonts w:ascii="Times New Roman" w:hAnsi="Times New Roman" w:eastAsia="Times New Roman"/>
          <w:i w:val="true"/>
          <w:strike w:val="false"/>
          <w:color w:val="000000"/>
          <w:spacing w:val="-1"/>
          <w:w w:val="100"/>
          <w:sz w:val="24"/>
          <w:vertAlign w:val="baseline"/>
          <w:lang w:val="en-US"/>
        </w:rPr>
        <w:t xml:space="preserve">Washing</w:t>
        <w:softHyphen/>
      </w:r>
      <w:r>
        <w:rPr>
          <w:rFonts w:ascii="Times New Roman" w:hAnsi="Times New Roman" w:eastAsia="Times New Roman"/>
          <w:i w:val="true"/>
          <w:strike w:val="false"/>
          <w:color w:val="000000"/>
          <w:spacing w:val="-1"/>
          <w:w w:val="100"/>
          <w:sz w:val="24"/>
          <w:vertAlign w:val="baseline"/>
          <w:lang w:val="en-US"/>
        </w:rPr>
        <w:t xml:space="preserve">ton Ass'n for Substance Abuse and Violence Prevention v. State, supra. </w:t>
      </w:r>
      <w:r>
        <w:rPr>
          <w:rFonts w:ascii="Times New Roman" w:hAnsi="Times New Roman" w:eastAsia="Times New Roman"/>
          <w:strike w:val="false"/>
          <w:color w:val="000000"/>
          <w:spacing w:val="-1"/>
          <w:w w:val="100"/>
          <w:sz w:val="24"/>
          <w:vertAlign w:val="baseline"/>
          <w:lang w:val="en-US"/>
        </w:rPr>
        <w:t xml:space="preserve">The overarching subject of the Ordinance is, as stated in its title, labor standards for certain employees. Plaintiffs have failed to meet their burden of proving beyond a reasonable doubt that Proposition 1 is unconstitu-tional.</w:t>
      </w:r>
      <w:r>
        <w:rPr>
          <w:rFonts w:ascii="Times New Roman" w:hAnsi="Times New Roman" w:eastAsia="Times New Roman"/>
          <w:strike w:val="false"/>
          <w:color w:val="000000"/>
          <w:spacing w:val="-1"/>
          <w:w w:val="100"/>
          <w:sz w:val="24"/>
          <w:vertAlign w:val="superscript"/>
          <w:lang w:val="en-US"/>
        </w:rPr>
        <w:t xml:space="preserve">3</w:t>
      </w:r>
      <w:r>
        <w:rPr>
          <w:rFonts w:ascii="Times New Roman" w:hAnsi="Times New Roman" w:eastAsia="Times New Roman"/>
          <w:strike w:val="false"/>
          <w:color w:val="000000"/>
          <w:spacing w:val="-1"/>
          <w:w w:val="100"/>
          <w:sz w:val="16"/>
          <w:vertAlign w:val="baseline"/>
          <w:lang w:val="en-US"/>
        </w:rPr>
      </w:r>
    </w:p>
    <w:p>
      <w:pPr>
        <w:spacing w:before="0" w:after="12" w:line="549" w:lineRule="exact"/>
        <w:sectPr>
          <w:type w:val="nextPage"/>
          <w:pgSz w:w="12240" w:h="15840" w:orient="portrait"/>
          <w:pgMar w:bottom="1217" w:top="1168" w:right="1453" w:left="1367" w:header="720" w:footer="720"/>
          <w:titlePg w:val="false"/>
          <w:textDirection w:val="lrTb"/>
        </w:sectPr>
      </w:pPr>
    </w:p>
    <w:p>
      <w:pPr>
        <w:spacing w:before="103"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1168" w:right="1451" w:left="852"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ectPr>
          <w:type w:val="continuous"/>
          <w:pgSz w:w="12240" w:h="15840" w:orient="portrait"/>
          <w:pgMar w:bottom="1217" w:top="1168" w:right="11102" w:left="1051" w:header="720" w:footer="720"/>
          <w:titlePg w:val="false"/>
          <w:textDirection w:val="lrTb"/>
        </w:sectPr>
      </w:pPr>
    </w:p>
    <w:p>
      <w:pPr>
        <w:tabs>
          <w:tab w:val="left" w:leader="none" w:pos="1512"/>
        </w:tabs>
        <w:spacing w:before="0" w:after="0" w:line="274" w:lineRule="exact"/>
        <w:ind w:right="0" w:left="792" w:firstLine="0"/>
        <w:jc w:val="left"/>
        <w:textAlignment w:val="baseline"/>
        <w:rPr>
          <w:rFonts w:ascii="Times New Roman" w:hAnsi="Times New Roman" w:eastAsia="Times New Roman"/>
          <w:b w:val="true"/>
          <w:strike w:val="false"/>
          <w:color w:val="000000"/>
          <w:spacing w:val="-1"/>
          <w:w w:val="100"/>
          <w:sz w:val="24"/>
          <w:vertAlign w:val="baseline"/>
          <w:lang w:val="en-US"/>
        </w:rPr>
      </w:pPr>
      <w:r>
        <w:pict>
          <v:shapetype id="_x0000_t247" coordsize="21600,21600" o:spt="202" path="m,l,21600r21600,l21600,xe">
            <v:stroke joinstyle="miter"/>
            <v:path gradientshapeok="t" o:connecttype="rect"/>
          </v:shapetype>
          <v:shape id="_x0000_s246" type="#_x0000_t247" filled="f" stroked="f" style="position:absolute;width:20.25pt;height:250.35pt;z-index:-754;margin-left:41.6pt;margin-top:251.9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righ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p>
                  <w:pPr>
                    <w:spacing w:before="238" w:after="0" w:line="209"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rPr>
          <w:rFonts w:ascii="Times New Roman" w:hAnsi="Times New Roman" w:eastAsia="Times New Roman"/>
          <w:b w:val="true"/>
          <w:strike w:val="false"/>
          <w:color w:val="000000"/>
          <w:spacing w:val="-1"/>
          <w:w w:val="100"/>
          <w:sz w:val="24"/>
          <w:vertAlign w:val="baseline"/>
          <w:lang w:val="en-US"/>
        </w:rPr>
        <w:t xml:space="preserve">B.	</w:t>
      </w:r>
      <w:r>
        <w:rPr>
          <w:rFonts w:ascii="Times New Roman" w:hAnsi="Times New Roman" w:eastAsia="Times New Roman"/>
          <w:b w:val="true"/>
          <w:strike w:val="false"/>
          <w:color w:val="000000"/>
          <w:spacing w:val="-1"/>
          <w:w w:val="100"/>
          <w:sz w:val="24"/>
          <w:vertAlign w:val="baseline"/>
          <w:lang w:val="en-US"/>
        </w:rPr>
        <w:t xml:space="preserve">SMC 7.45 is void insofar as it purports to apply to workers at SeaTac</w:t>
      </w:r>
    </w:p>
    <w:p>
      <w:pPr>
        <w:spacing w:before="0" w:after="0" w:line="276" w:lineRule="exact"/>
        <w:ind w:right="1152" w:left="1512" w:firstLine="0"/>
        <w:jc w:val="left"/>
        <w:textAlignment w:val="baseline"/>
        <w:rPr>
          <w:rFonts w:ascii="Times New Roman" w:hAnsi="Times New Roman" w:eastAsia="Times New Roman"/>
          <w:b w:val="true"/>
          <w:strike w:val="false"/>
          <w:color w:val="000000"/>
          <w:spacing w:val="0"/>
          <w:w w:val="100"/>
          <w:sz w:val="24"/>
          <w:vertAlign w:val="baseline"/>
          <w:lang w:val="en-US"/>
        </w:rPr>
      </w:pPr>
      <w:r>
        <w:rPr>
          <w:rFonts w:ascii="Times New Roman" w:hAnsi="Times New Roman" w:eastAsia="Times New Roman"/>
          <w:b w:val="true"/>
          <w:strike w:val="false"/>
          <w:color w:val="000000"/>
          <w:spacing w:val="0"/>
          <w:w w:val="100"/>
          <w:sz w:val="24"/>
          <w:vertAlign w:val="baseline"/>
          <w:lang w:val="en-US"/>
        </w:rPr>
        <w:t xml:space="preserve">Airport, because RCW 14.08.330 prohibits the City of SeaTac from asserting jurisdiction or police power over the airport.</w:t>
      </w:r>
    </w:p>
    <w:p>
      <w:pPr>
        <w:spacing w:before="0" w:after="36" w:line="551"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The City of SeaTac argues that it has constitutional authority to exercise its police power within its city limits. However, Article 11, §11 the Washington Constitution, which grants muni</w:t>
        <w:softHyphen/>
      </w:r>
      <w:r>
        <w:rPr>
          <w:rFonts w:ascii="Times New Roman" w:hAnsi="Times New Roman" w:eastAsia="Times New Roman"/>
          <w:strike w:val="false"/>
          <w:color w:val="000000"/>
          <w:spacing w:val="-3"/>
          <w:w w:val="100"/>
          <w:sz w:val="24"/>
          <w:vertAlign w:val="baseline"/>
          <w:lang w:val="en-US"/>
        </w:rPr>
        <w:t xml:space="preserve">cipal governments the right to make and enforce laws, expressly </w:t>
      </w:r>
      <w:r>
        <w:rPr>
          <w:rFonts w:ascii="Times New Roman" w:hAnsi="Times New Roman" w:eastAsia="Times New Roman"/>
          <w:b w:val="true"/>
          <w:strike w:val="false"/>
          <w:color w:val="000000"/>
          <w:spacing w:val="-3"/>
          <w:w w:val="100"/>
          <w:sz w:val="24"/>
          <w:vertAlign w:val="baseline"/>
          <w:lang w:val="en-US"/>
        </w:rPr>
        <w:t xml:space="preserve">prohibits </w:t>
      </w:r>
      <w:r>
        <w:rPr>
          <w:rFonts w:ascii="Times New Roman" w:hAnsi="Times New Roman" w:eastAsia="Times New Roman"/>
          <w:strike w:val="false"/>
          <w:color w:val="000000"/>
          <w:spacing w:val="-3"/>
          <w:w w:val="100"/>
          <w:sz w:val="24"/>
          <w:vertAlign w:val="baseline"/>
          <w:lang w:val="en-US"/>
        </w:rPr>
        <w:t xml:space="preserve">local governments from enacting laws that contravene state statutes.</w:t>
      </w:r>
      <w:r>
        <w:rPr>
          <w:rFonts w:ascii="Times New Roman" w:hAnsi="Times New Roman" w:eastAsia="Times New Roman"/>
          <w:strike w:val="false"/>
          <w:color w:val="000000"/>
          <w:spacing w:val="-3"/>
          <w:w w:val="100"/>
          <w:sz w:val="24"/>
          <w:vertAlign w:val="superscript"/>
          <w:lang w:val="en-US"/>
        </w:rPr>
        <w:t xml:space="preserve">4</w:t>
      </w:r>
      <w:r>
        <w:rPr>
          <w:rFonts w:ascii="Times New Roman" w:hAnsi="Times New Roman" w:eastAsia="Times New Roman"/>
          <w:strike w:val="false"/>
          <w:color w:val="000000"/>
          <w:spacing w:val="-3"/>
          <w:w w:val="100"/>
          <w:sz w:val="24"/>
          <w:vertAlign w:val="baseline"/>
          <w:lang w:val="en-US"/>
        </w:rPr>
        <w:t xml:space="preserve"> “</w:t>
      </w:r>
      <w:r>
        <w:rPr>
          <w:rFonts w:ascii="Times New Roman" w:hAnsi="Times New Roman" w:eastAsia="Times New Roman"/>
          <w:strike w:val="false"/>
          <w:color w:val="000000"/>
          <w:spacing w:val="-3"/>
          <w:w w:val="100"/>
          <w:sz w:val="24"/>
          <w:vertAlign w:val="baseline"/>
          <w:lang w:val="en-US"/>
        </w:rPr>
        <w:t xml:space="preserve">A city is preempted from enacting ordinances if the legislature has expressly or by implication stated its intention to preempt the field. When the legislature has expressly stated its intent to preempt the field, a city may not enact any ordin</w:t>
        <w:softHyphen/>
      </w:r>
      <w:r>
        <w:rPr>
          <w:rFonts w:ascii="Times New Roman" w:hAnsi="Times New Roman" w:eastAsia="Times New Roman"/>
          <w:strike w:val="false"/>
          <w:color w:val="000000"/>
          <w:spacing w:val="-3"/>
          <w:w w:val="100"/>
          <w:sz w:val="24"/>
          <w:vertAlign w:val="baseline"/>
          <w:lang w:val="en-US"/>
        </w:rPr>
        <w:t xml:space="preserve">ances affecting the given field.” </w:t>
      </w:r>
      <w:r>
        <w:rPr>
          <w:rFonts w:ascii="Times New Roman" w:hAnsi="Times New Roman" w:eastAsia="Times New Roman"/>
          <w:i w:val="true"/>
          <w:strike w:val="false"/>
          <w:color w:val="000000"/>
          <w:spacing w:val="-3"/>
          <w:w w:val="100"/>
          <w:sz w:val="24"/>
          <w:vertAlign w:val="baseline"/>
          <w:lang w:val="en-US"/>
        </w:rPr>
        <w:t xml:space="preserve">Heinsma v. City of Vancouver</w:t>
      </w:r>
      <w:r>
        <w:rPr>
          <w:rFonts w:ascii="Times New Roman" w:hAnsi="Times New Roman" w:eastAsia="Times New Roman"/>
          <w:strike w:val="false"/>
          <w:color w:val="000000"/>
          <w:spacing w:val="-3"/>
          <w:w w:val="100"/>
          <w:sz w:val="24"/>
          <w:vertAlign w:val="baseline"/>
          <w:lang w:val="en-US"/>
        </w:rPr>
        <w:t xml:space="preserve">, 144 Wn.2d 556, 561, 29 P.3d 709 (2001) citing </w:t>
      </w:r>
      <w:r>
        <w:rPr>
          <w:rFonts w:ascii="Times New Roman" w:hAnsi="Times New Roman" w:eastAsia="Times New Roman"/>
          <w:i w:val="true"/>
          <w:strike w:val="false"/>
          <w:color w:val="000000"/>
          <w:spacing w:val="-3"/>
          <w:w w:val="100"/>
          <w:sz w:val="24"/>
          <w:vertAlign w:val="baseline"/>
          <w:lang w:val="en-US"/>
        </w:rPr>
        <w:t xml:space="preserve">Brown v. City of Yakima, </w:t>
      </w:r>
      <w:r>
        <w:rPr>
          <w:rFonts w:ascii="Times New Roman" w:hAnsi="Times New Roman" w:eastAsia="Times New Roman"/>
          <w:strike w:val="false"/>
          <w:color w:val="000000"/>
          <w:spacing w:val="-3"/>
          <w:w w:val="100"/>
          <w:sz w:val="24"/>
          <w:vertAlign w:val="baseline"/>
          <w:lang w:val="en-US"/>
        </w:rPr>
        <w:t xml:space="preserve">116 Wn.2d 556, 560, 807 P.2d 353 (1991). </w:t>
      </w:r>
      <w:r>
        <w:rPr>
          <w:rFonts w:ascii="Times New Roman" w:hAnsi="Times New Roman" w:eastAsia="Times New Roman"/>
          <w:i w:val="true"/>
          <w:strike w:val="false"/>
          <w:color w:val="000000"/>
          <w:spacing w:val="-3"/>
          <w:w w:val="100"/>
          <w:sz w:val="24"/>
          <w:vertAlign w:val="baseline"/>
          <w:lang w:val="en-US"/>
        </w:rPr>
        <w:t xml:space="preserve">See also</w:t>
      </w:r>
      <w:r>
        <w:rPr>
          <w:rFonts w:ascii="Times New Roman" w:hAnsi="Times New Roman" w:eastAsia="Times New Roman"/>
          <w:strike w:val="false"/>
          <w:color w:val="000000"/>
          <w:spacing w:val="-3"/>
          <w:w w:val="100"/>
          <w:sz w:val="24"/>
          <w:vertAlign w:val="baseline"/>
          <w:lang w:val="en-US"/>
        </w:rPr>
        <w:t xml:space="preserve">,</w:t>
      </w:r>
    </w:p>
    <w:p>
      <w:pPr>
        <w:spacing w:before="0" w:after="36" w:line="551" w:lineRule="exact"/>
        <w:sectPr>
          <w:type w:val="continuous"/>
          <w:pgSz w:w="12240" w:h="15840" w:orient="portrait"/>
          <w:pgMar w:bottom="1217" w:top="1168" w:right="1451" w:left="1369" w:header="720" w:footer="720"/>
          <w:titlePg w:val="false"/>
          <w:textDirection w:val="lrTb"/>
        </w:sectPr>
      </w:pPr>
    </w:p>
    <w:p>
      <w:pPr>
        <w:spacing w:before="0" w:after="0" w:line="168"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20</w:t>
      </w:r>
    </w:p>
    <w:p>
      <w:pPr>
        <w:spacing w:before="238" w:after="0" w:line="210"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21</w:t>
      </w:r>
    </w:p>
    <w:p>
      <w:pPr>
        <w:spacing w:before="238" w:after="155" w:line="218"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22</w:t>
      </w:r>
    </w:p>
    <w:p>
      <w:pPr>
        <w:spacing w:before="238" w:after="155" w:line="218" w:lineRule="exact"/>
        <w:sectPr>
          <w:type w:val="continuous"/>
          <w:pgSz w:w="12240" w:h="15840" w:orient="portrait"/>
          <w:pgMar w:bottom="1217" w:top="1168" w:right="11028" w:left="852" w:header="720" w:footer="720"/>
          <w:titlePg w:val="false"/>
          <w:textDirection w:val="lrTb"/>
        </w:sectPr>
      </w:pPr>
    </w:p>
    <w:p>
      <w:pPr>
        <w:spacing w:before="157" w:after="0" w:line="252" w:lineRule="exact"/>
        <w:ind w:right="72" w:left="72" w:firstLine="0"/>
        <w:jc w:val="both"/>
        <w:textAlignment w:val="baseline"/>
        <w:rPr>
          <w:rFonts w:ascii="Times New Roman" w:hAnsi="Times New Roman" w:eastAsia="Times New Roman"/>
          <w:strike w:val="false"/>
          <w:color w:val="000000"/>
          <w:spacing w:val="0"/>
          <w:w w:val="100"/>
          <w:sz w:val="14"/>
          <w:vertAlign w:val="superscript"/>
          <w:lang w:val="en-US"/>
        </w:rPr>
      </w:pPr>
      <w:r>
        <w:pict>
          <v:shapetype id="_x0000_t248" coordsize="21600,21600" o:spt="202" path="m,l,21600r21600,l21600,xe">
            <v:stroke joinstyle="miter"/>
            <v:path gradientshapeok="t" o:connecttype="rect"/>
          </v:shapetype>
          <v:shape id="_x0000_s247" type="#_x0000_t248" filled="f" stroked="f" style="position:absolute;width:20.5pt;height:128.7pt;z-index:-753;margin-left:41.35pt;margin-top:578.25pt;mso-wrap-distance-left:0pt;mso-wrap-distance-right:0pt;mso-position-horizontal-relative:page;mso-position-vertical-relative:page">
            <w10:wrap type="square" side="both"/>
            <v:fill opacity="1" o:opacity2="1" recolor="f" rotate="f" type="solid"/>
            <v:textbox inset="0pt, 0pt, 0pt, 0pt">
              <w:txbxContent>
                <w:p>
                  <w:pPr>
                    <w:spacing w:before="81"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249" coordsize="21600,21600" o:spt="202" path="m,l,21600r21600,l21600,xe">
            <v:stroke joinstyle="miter"/>
            <v:path gradientshapeok="t" o:connecttype="rect"/>
          </v:shapetype>
          <v:shape id="_x0000_s248" type="#_x0000_t249" filled="f" stroked="f" style="position:absolute;width:147.85pt;height:10.6pt;z-index:-752;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50" coordsize="21600,21600" o:spt="202" path="m,l,21600r21600,l21600,xe">
            <v:stroke joinstyle="miter"/>
            <v:path gradientshapeok="t" o:connecttype="rect"/>
          </v:shapetype>
          <v:shape id="_x0000_s249" type="#_x0000_t250" filled="f" stroked="f" style="position:absolute;width:234.45pt;height:12.05pt;z-index:-751;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9 of 32</w:t>
                  </w:r>
                </w:p>
              </w:txbxContent>
            </v:textbox>
          </v:shape>
        </w:pict>
      </w:r>
      <w:r>
        <w:pict>
          <v:shapetype id="_x0000_t251" coordsize="21600,21600" o:spt="202" path="m,l,21600r21600,l21600,xe">
            <v:stroke joinstyle="miter"/>
            <v:path gradientshapeok="t" o:connecttype="rect"/>
          </v:shapetype>
          <v:shape id="_x0000_s250" type="#_x0000_t251" filled="f" stroked="f" style="position:absolute;width:144.45pt;height:57pt;z-index:-750;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72pt,578.65pt" to="216.3pt,578.65pt" style="position:absolute;mso-position-horizontal-relative:page;mso-position-vertical-relative:page;">
            <v:stroke dashstyle="solid"/>
          </v:lin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14"/>
          <w:vertAlign w:val="superscript"/>
          <w:lang w:val="en-US"/>
        </w:rPr>
        <w:t xml:space="preserve">3</w:t>
      </w:r>
      <w:r>
        <w:rPr>
          <w:rFonts w:ascii="Times New Roman" w:hAnsi="Times New Roman" w:eastAsia="Times New Roman"/>
          <w:strike w:val="false"/>
          <w:color w:val="000000"/>
          <w:spacing w:val="0"/>
          <w:w w:val="100"/>
          <w:sz w:val="22"/>
          <w:vertAlign w:val="baseline"/>
          <w:lang w:val="en-US"/>
        </w:rPr>
        <w:t xml:space="preserve"> The City also argued that Plaintiffs are estopped from raising challenges to Proposition 1’s ballot title because that issue was previously litigated before the Honorable Jim Cayce before the election, and because Plaintiffs failed to raise before Judge Cayce many of the arguments that they have now brought before this Court. This Court finds that Plaintiffs are not collaterally estopped from litigating these issues post-election, for the reasons set forth in the Plaintiffs’ Reply in Support of Motion for Declaratory Judgment on State Law Claims at pp. 6-7.</w:t>
      </w:r>
    </w:p>
    <w:p>
      <w:pPr>
        <w:spacing w:before="233" w:after="0" w:line="248" w:lineRule="exact"/>
        <w:ind w:right="72" w:left="72" w:firstLine="0"/>
        <w:jc w:val="both"/>
        <w:textAlignment w:val="baseline"/>
        <w:rPr>
          <w:rFonts w:ascii="Times New Roman" w:hAnsi="Times New Roman" w:eastAsia="Times New Roman"/>
          <w:strike w:val="false"/>
          <w:color w:val="000000"/>
          <w:spacing w:val="0"/>
          <w:w w:val="100"/>
          <w:sz w:val="14"/>
          <w:vertAlign w:val="superscript"/>
          <w:lang w:val="en-US"/>
        </w:rPr>
      </w:pPr>
      <w:r>
        <w:rPr>
          <w:rFonts w:ascii="Times New Roman" w:hAnsi="Times New Roman" w:eastAsia="Times New Roman"/>
          <w:strike w:val="false"/>
          <w:color w:val="000000"/>
          <w:spacing w:val="0"/>
          <w:w w:val="100"/>
          <w:sz w:val="14"/>
          <w:vertAlign w:val="superscript"/>
          <w:lang w:val="en-US"/>
        </w:rPr>
        <w:t xml:space="preserve">4</w:t>
      </w:r>
      <w:r>
        <w:rPr>
          <w:rFonts w:ascii="Times New Roman" w:hAnsi="Times New Roman" w:eastAsia="Times New Roman"/>
          <w:strike w:val="false"/>
          <w:color w:val="000000"/>
          <w:spacing w:val="0"/>
          <w:w w:val="100"/>
          <w:sz w:val="22"/>
          <w:vertAlign w:val="baseline"/>
          <w:lang w:val="en-US"/>
        </w:rPr>
        <w:t xml:space="preserve"> “Any county, city, town or township may make and enforce within its limits all such local police, sani</w:t>
        <w:softHyphen/>
      </w:r>
      <w:r>
        <w:rPr>
          <w:rFonts w:ascii="Times New Roman" w:hAnsi="Times New Roman" w:eastAsia="Times New Roman"/>
          <w:strike w:val="false"/>
          <w:color w:val="000000"/>
          <w:spacing w:val="0"/>
          <w:w w:val="100"/>
          <w:sz w:val="22"/>
          <w:vertAlign w:val="baseline"/>
          <w:lang w:val="en-US"/>
        </w:rPr>
        <w:t xml:space="preserve">tary and other regulations </w:t>
      </w:r>
      <w:r>
        <w:rPr>
          <w:rFonts w:ascii="Times New Roman" w:hAnsi="Times New Roman" w:eastAsia="Times New Roman"/>
          <w:b w:val="true"/>
          <w:strike w:val="false"/>
          <w:color w:val="000000"/>
          <w:spacing w:val="0"/>
          <w:w w:val="100"/>
          <w:sz w:val="22"/>
          <w:vertAlign w:val="baseline"/>
          <w:lang w:val="en-US"/>
        </w:rPr>
        <w:t xml:space="preserve">as are not in conflict with general laws</w:t>
      </w:r>
      <w:r>
        <w:rPr>
          <w:rFonts w:ascii="Times New Roman" w:hAnsi="Times New Roman" w:eastAsia="Times New Roman"/>
          <w:strike w:val="false"/>
          <w:color w:val="000000"/>
          <w:spacing w:val="0"/>
          <w:w w:val="100"/>
          <w:sz w:val="22"/>
          <w:vertAlign w:val="baseline"/>
          <w:lang w:val="en-US"/>
        </w:rPr>
        <w:t xml:space="preserve">.” Wash. Const. Art. 11, §11 (emphasis added).</w:t>
      </w:r>
    </w:p>
    <w:p>
      <w:pPr>
        <w:sectPr>
          <w:type w:val="continuous"/>
          <w:pgSz w:w="12240" w:h="15840" w:orient="portrait"/>
          <w:pgMar w:bottom="1217" w:top="1168" w:right="1499" w:left="1321" w:header="720" w:footer="720"/>
          <w:titlePg w:val="false"/>
          <w:textDirection w:val="lrTb"/>
        </w:sectPr>
      </w:pPr>
    </w:p>
    <w:p>
      <w:pPr>
        <w:spacing w:before="0" w:after="0" w:line="414" w:lineRule="exact"/>
        <w:ind w:right="72" w:left="72"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252" coordsize="21600,21600" o:spt="202" path="m,l,21600r21600,l21600,xe">
            <v:stroke joinstyle="miter"/>
            <v:path gradientshapeok="t" o:connecttype="rect"/>
          </v:shapetype>
          <v:shape id="_x0000_s251" type="#_x0000_t252" filled="f" stroked="f" style="position:absolute;width:14.25pt;height:88.85pt;z-index:-749;margin-left:47.35pt;margin-top:72.1pt;mso-wrap-distance-left:0pt;mso-wrap-distance-right:0pt;mso-position-horizontal-relative:page;mso-position-vertical-relative:page">
            <w10:wrap type="square" side="both"/>
            <v:fill opacity="1" o:opacity2="1" recolor="f" rotate="f" type="solid"/>
            <v:textbox inset="0pt, 0pt, 0pt, 0pt">
              <w:txbxContent>
                <w:p>
                  <w:pPr>
                    <w:spacing w:before="191"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i w:val="true"/>
          <w:strike w:val="false"/>
          <w:color w:val="000000"/>
          <w:spacing w:val="0"/>
          <w:w w:val="100"/>
          <w:sz w:val="24"/>
          <w:vertAlign w:val="baseline"/>
          <w:lang w:val="en-US"/>
        </w:rPr>
        <w:t xml:space="preserve">Lawson v. City of Pasco</w:t>
      </w:r>
      <w:r>
        <w:rPr>
          <w:rFonts w:ascii="Times New Roman" w:hAnsi="Times New Roman" w:eastAsia="Times New Roman"/>
          <w:strike w:val="false"/>
          <w:color w:val="000000"/>
          <w:spacing w:val="0"/>
          <w:w w:val="100"/>
          <w:sz w:val="24"/>
          <w:vertAlign w:val="baseline"/>
          <w:lang w:val="en-US"/>
        </w:rPr>
        <w:t xml:space="preserve">, 168 Wn.2d 675, 230 P.3d 1038 (2010) and </w:t>
      </w:r>
      <w:r>
        <w:rPr>
          <w:rFonts w:ascii="Times New Roman" w:hAnsi="Times New Roman" w:eastAsia="Times New Roman"/>
          <w:i w:val="true"/>
          <w:strike w:val="false"/>
          <w:color w:val="000000"/>
          <w:spacing w:val="0"/>
          <w:w w:val="100"/>
          <w:sz w:val="24"/>
          <w:vertAlign w:val="baseline"/>
          <w:lang w:val="en-US"/>
        </w:rPr>
        <w:t xml:space="preserve">Chan v. City of Seattle</w:t>
      </w:r>
      <w:r>
        <w:rPr>
          <w:rFonts w:ascii="Times New Roman" w:hAnsi="Times New Roman" w:eastAsia="Times New Roman"/>
          <w:strike w:val="false"/>
          <w:color w:val="000000"/>
          <w:spacing w:val="0"/>
          <w:w w:val="100"/>
          <w:sz w:val="24"/>
          <w:vertAlign w:val="baseline"/>
          <w:lang w:val="en-US"/>
        </w:rPr>
        <w:t xml:space="preserve">, 164 Wn. App. 549, 265 P.3d 169 (2011).</w:t>
      </w:r>
    </w:p>
    <w:p>
      <w:pPr>
        <w:spacing w:before="0" w:after="0" w:line="549"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The Washington State Legislature has clearly and unequivocally stated its intent that mun</w:t>
        <w:softHyphen/>
      </w:r>
      <w:r>
        <w:rPr>
          <w:rFonts w:ascii="Times New Roman" w:hAnsi="Times New Roman" w:eastAsia="Times New Roman"/>
          <w:strike w:val="false"/>
          <w:color w:val="000000"/>
          <w:spacing w:val="-3"/>
          <w:w w:val="100"/>
          <w:sz w:val="24"/>
          <w:vertAlign w:val="baseline"/>
          <w:lang w:val="en-US"/>
        </w:rPr>
        <w:t xml:space="preserve">icipalities other than the Port of Seattle may not exercise any jurisdiction or control over SeaTac</w:t>
      </w:r>
    </w:p>
    <w:p>
      <w:pPr>
        <w:sectPr>
          <w:type w:val="nextPage"/>
          <w:pgSz w:w="12240" w:h="15840" w:orient="portrait"/>
          <w:pgMar w:bottom="140" w:top="1442" w:right="1458" w:left="1362"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40" w:top="1442" w:right="11102" w:left="1046" w:header="720" w:footer="720"/>
          <w:titlePg w:val="false"/>
          <w:textDirection w:val="lrTb"/>
        </w:sectPr>
      </w:pPr>
    </w:p>
    <w:p>
      <w:pPr>
        <w:spacing w:before="0" w:after="0" w:line="24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Airport operations, or the laws and rules governing those operations. RCW 14.08.330 prohibits</w:t>
      </w:r>
    </w:p>
    <w:p>
      <w:pPr>
        <w:sectPr>
          <w:type w:val="continuous"/>
          <w:pgSz w:w="12240" w:h="15840" w:orient="portrait"/>
          <w:pgMar w:bottom="140" w:top="1442" w:right="1455" w:left="1365"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40" w:top="1442" w:right="11098" w:left="1056" w:header="720" w:footer="720"/>
          <w:titlePg w:val="false"/>
          <w:textDirection w:val="lrTb"/>
        </w:sectPr>
      </w:pPr>
    </w:p>
    <w:p>
      <w:pPr>
        <w:spacing w:before="0" w:after="0" w:line="414"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53" coordsize="21600,21600" o:spt="202" path="m,l,21600r21600,l21600,xe">
            <v:stroke joinstyle="miter"/>
            <v:path gradientshapeok="t" o:connecttype="rect"/>
          </v:shapetype>
          <v:shape id="_x0000_s252" type="#_x0000_t253" filled="f" stroked="f" style="position:absolute;width:20.25pt;height:269.35pt;z-index:-748;margin-left:41.6pt;margin-top:210.1pt;mso-wrap-distance-left:0pt;mso-wrap-distance-right:0pt;mso-position-horizontal-relative:page;mso-position-vertical-relative:page">
            <w10:wrap type="square" side="both"/>
            <v:fill opacity="1" o:opacity2="1" recolor="f" rotate="f" type="solid"/>
            <v:textbox inset="0pt, 0pt, 0pt, 0pt">
              <w:txbxContent>
                <w:p>
                  <w:pPr>
                    <w:spacing w:before="162"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38" w:after="0" w:line="205"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rPr>
          <w:rFonts w:ascii="Times New Roman" w:hAnsi="Times New Roman" w:eastAsia="Times New Roman"/>
          <w:strike w:val="false"/>
          <w:color w:val="000000"/>
          <w:spacing w:val="0"/>
          <w:w w:val="100"/>
          <w:sz w:val="24"/>
          <w:vertAlign w:val="baseline"/>
          <w:lang w:val="en-US"/>
        </w:rPr>
        <w:t xml:space="preserve">the City of SeaTac from exercising jurisdiction or police power over any airport property. This statute reads in pertinent part as follows (emphasis added):</w:t>
      </w:r>
    </w:p>
    <w:p>
      <w:pPr>
        <w:spacing w:before="288" w:after="0" w:line="275" w:lineRule="exact"/>
        <w:ind w:right="1368" w:left="1512" w:firstLine="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Every airport and other air navigation facility controlled and operat</w:t>
        <w:softHyphen/>
      </w:r>
      <w:r>
        <w:rPr>
          <w:rFonts w:ascii="Times New Roman" w:hAnsi="Times New Roman" w:eastAsia="Times New Roman"/>
          <w:strike w:val="false"/>
          <w:color w:val="000000"/>
          <w:spacing w:val="-3"/>
          <w:w w:val="100"/>
          <w:sz w:val="24"/>
          <w:vertAlign w:val="baseline"/>
          <w:lang w:val="en-US"/>
        </w:rPr>
        <w:t xml:space="preserve">ed by any municipality . . . shall, subject to federal and state laws, rules, and regulations, be under the </w:t>
      </w:r>
      <w:r>
        <w:rPr>
          <w:rFonts w:ascii="Times New Roman" w:hAnsi="Times New Roman" w:eastAsia="Times New Roman"/>
          <w:b w:val="true"/>
          <w:strike w:val="false"/>
          <w:color w:val="000000"/>
          <w:spacing w:val="-3"/>
          <w:w w:val="100"/>
          <w:sz w:val="24"/>
          <w:vertAlign w:val="baseline"/>
          <w:lang w:val="en-US"/>
        </w:rPr>
        <w:t xml:space="preserve">exclusive jurisdiction and control </w:t>
      </w:r>
      <w:r>
        <w:rPr>
          <w:rFonts w:ascii="Times New Roman" w:hAnsi="Times New Roman" w:eastAsia="Times New Roman"/>
          <w:strike w:val="false"/>
          <w:color w:val="000000"/>
          <w:spacing w:val="-3"/>
          <w:w w:val="100"/>
          <w:sz w:val="24"/>
          <w:vertAlign w:val="baseline"/>
          <w:lang w:val="en-US"/>
        </w:rPr>
        <w:t xml:space="preserve">of the municipality . . . controlling and operating it. . . . </w:t>
      </w:r>
      <w:r>
        <w:rPr>
          <w:rFonts w:ascii="Times New Roman" w:hAnsi="Times New Roman" w:eastAsia="Times New Roman"/>
          <w:b w:val="true"/>
          <w:strike w:val="false"/>
          <w:color w:val="000000"/>
          <w:spacing w:val="-3"/>
          <w:w w:val="100"/>
          <w:sz w:val="24"/>
          <w:vertAlign w:val="baseline"/>
          <w:lang w:val="en-US"/>
        </w:rPr>
        <w:t xml:space="preserve">No other municipality in which the airport or air navigation facility is located shall have any police jurisdiction of the same or any authority to charge or exact any license fees or occupation taxes for the operations. </w:t>
      </w:r>
      <w:r>
        <w:rPr>
          <w:rFonts w:ascii="Times New Roman" w:hAnsi="Times New Roman" w:eastAsia="Times New Roman"/>
          <w:strike w:val="false"/>
          <w:color w:val="000000"/>
          <w:spacing w:val="-3"/>
          <w:w w:val="100"/>
          <w:sz w:val="24"/>
          <w:vertAlign w:val="baseline"/>
          <w:lang w:val="en-US"/>
        </w:rPr>
        <w:t xml:space="preserve">However, by agreement with the municipality operating and controlling the airport or air navigation facility, a municipality in which an airport or air navigation facility is located may be responsible for the administration and enforcement of the uniform fire code, as adopted by that municipality under RCW 19.27.040, on that portion of any airport or air navigation facility located within its jurisdictional boundaries.</w:t>
      </w:r>
    </w:p>
    <w:p>
      <w:pPr>
        <w:spacing w:before="273" w:after="0" w:line="278" w:lineRule="exact"/>
        <w:ind w:right="0" w:left="0" w:firstLine="0"/>
        <w:jc w:val="righ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municipality which controls and operates SeaTac Airport is the Port of Seattle. Pur-</w:t>
      </w:r>
      <w:r>
        <w:rPr>
          <w:rFonts w:ascii="Bookman Old Style" w:hAnsi="Bookman Old Style" w:eastAsia="Bookman Old Style"/>
          <w:strike w:val="false"/>
          <w:color w:val="000000"/>
          <w:w w:val="100"/>
          <w:sz w:val="24"/>
          <w:vertAlign w:val="baseline"/>
          <w:lang w:val="en-US"/>
        </w:rPr>
      </w:r>
    </w:p>
    <w:p>
      <w:pPr>
        <w:sectPr>
          <w:type w:val="continuous"/>
          <w:pgSz w:w="12240" w:h="15840" w:orient="portrait"/>
          <w:pgMar w:bottom="140" w:top="1442" w:right="1455" w:left="1365" w:header="720" w:footer="720"/>
          <w:titlePg w:val="false"/>
          <w:textDirection w:val="lrTb"/>
        </w:sectPr>
      </w:pPr>
    </w:p>
    <w:p>
      <w:pPr>
        <w:spacing w:before="0" w:after="0" w:line="152"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1442" w:right="1438" w:left="857"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48"/>
          <w:w w:val="100"/>
          <w:sz w:val="18"/>
          <w:vertAlign w:val="baseline"/>
          <w:lang w:val="en-US"/>
        </w:rPr>
      </w:pPr>
      <w:r>
        <w:rPr>
          <w:rFonts w:ascii="Bookman Old Style" w:hAnsi="Bookman Old Style" w:eastAsia="Bookman Old Style"/>
          <w:strike w:val="false"/>
          <w:color w:val="000000"/>
          <w:spacing w:val="-48"/>
          <w:w w:val="100"/>
          <w:sz w:val="18"/>
          <w:vertAlign w:val="baseline"/>
          <w:lang w:val="en-US"/>
        </w:rPr>
        <w:t xml:space="preserve">19</w:t>
      </w:r>
    </w:p>
    <w:p>
      <w:pPr>
        <w:sectPr>
          <w:type w:val="continuous"/>
          <w:pgSz w:w="12240" w:h="15840" w:orient="portrait"/>
          <w:pgMar w:bottom="140" w:top="1442" w:right="11098" w:left="931" w:header="720" w:footer="720"/>
          <w:titlePg w:val="false"/>
          <w:textDirection w:val="lrTb"/>
        </w:sectPr>
      </w:pPr>
    </w:p>
    <w:p>
      <w:pPr>
        <w:spacing w:before="0" w:after="0" w:line="498" w:lineRule="exact"/>
        <w:ind w:right="72" w:left="72" w:firstLine="0"/>
        <w:jc w:val="both"/>
        <w:textAlignment w:val="baseline"/>
        <w:rPr>
          <w:rFonts w:ascii="Times New Roman" w:hAnsi="Times New Roman" w:eastAsia="Times New Roman"/>
          <w:strike w:val="false"/>
          <w:color w:val="000000"/>
          <w:spacing w:val="-4"/>
          <w:w w:val="100"/>
          <w:sz w:val="24"/>
          <w:vertAlign w:val="baseline"/>
          <w:lang w:val="en-US"/>
        </w:rPr>
      </w:pPr>
      <w:r>
        <w:pict>
          <v:shapetype id="_x0000_t254" coordsize="21600,21600" o:spt="202" path="m,l,21600r21600,l21600,xe">
            <v:stroke joinstyle="miter"/>
            <v:path gradientshapeok="t" o:connecttype="rect"/>
          </v:shapetype>
          <v:shape id="_x0000_s253" type="#_x0000_t254" filled="f" stroked="f" style="position:absolute;width:20.25pt;height:136.45pt;z-index:-747;margin-left:41.35pt;margin-top:502.1pt;mso-wrap-distance-left:0pt;mso-wrap-distance-right:0pt;mso-position-horizontal-relative:page;mso-position-vertical-relative:page">
            <w10:wrap type="square" side="both"/>
            <v:fill opacity="1" o:opacity2="1" recolor="f" rotate="f" type="solid"/>
            <v:textbox inset="0pt, 0pt, 0pt, 0pt">
              <w:txbxContent>
                <w:p>
                  <w:pPr>
                    <w:spacing w:before="236"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24</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rPr>
          <w:rFonts w:ascii="Times New Roman" w:hAnsi="Times New Roman" w:eastAsia="Times New Roman"/>
          <w:strike w:val="false"/>
          <w:color w:val="000000"/>
          <w:spacing w:val="-4"/>
          <w:w w:val="100"/>
          <w:sz w:val="24"/>
          <w:vertAlign w:val="baseline"/>
          <w:lang w:val="en-US"/>
        </w:rPr>
        <w:t xml:space="preserve">suant to RCW 14.08.330, air</w:t>
      </w:r>
      <w:r>
        <w:rPr>
          <w:rFonts w:ascii="Times New Roman" w:hAnsi="Times New Roman" w:eastAsia="Times New Roman"/>
          <w:strike w:val="false"/>
          <w:color w:val="000000"/>
          <w:spacing w:val="-4"/>
          <w:w w:val="100"/>
          <w:sz w:val="25"/>
          <w:vertAlign w:val="baseline"/>
          <w:lang w:val="en-US"/>
        </w:rPr>
        <w:t xml:space="preserve">port facilities and operations are “under the exclusive jurisdiction and </w:t>
      </w:r>
      <w:r>
        <w:rPr>
          <w:rFonts w:ascii="Times New Roman" w:hAnsi="Times New Roman" w:eastAsia="Times New Roman"/>
          <w:strike w:val="false"/>
          <w:color w:val="000000"/>
          <w:spacing w:val="-4"/>
          <w:w w:val="100"/>
          <w:sz w:val="24"/>
          <w:vertAlign w:val="baseline"/>
          <w:lang w:val="en-US"/>
        </w:rPr>
        <w:t xml:space="preserve">con</w:t>
      </w:r>
      <w:r>
        <w:rPr>
          <w:rFonts w:ascii="Times New Roman" w:hAnsi="Times New Roman" w:eastAsia="Times New Roman"/>
          <w:strike w:val="false"/>
          <w:color w:val="000000"/>
          <w:spacing w:val="-4"/>
          <w:w w:val="100"/>
          <w:sz w:val="25"/>
          <w:vertAlign w:val="baseline"/>
          <w:lang w:val="en-US"/>
        </w:rPr>
        <w:t xml:space="preserve">trol” of the Port of Seattle, subject to “federal and state laws, rules, and regulations” but </w:t>
      </w:r>
      <w:r>
        <w:rPr>
          <w:rFonts w:ascii="Times New Roman" w:hAnsi="Times New Roman" w:eastAsia="Times New Roman"/>
          <w:b w:val="true"/>
          <w:strike w:val="false"/>
          <w:color w:val="000000"/>
          <w:spacing w:val="-4"/>
          <w:w w:val="100"/>
          <w:sz w:val="24"/>
          <w:vertAlign w:val="baseline"/>
          <w:lang w:val="en-US"/>
        </w:rPr>
        <w:t xml:space="preserve">not </w:t>
      </w:r>
      <w:r>
        <w:rPr>
          <w:rFonts w:ascii="Times New Roman" w:hAnsi="Times New Roman" w:eastAsia="Times New Roman"/>
          <w:strike w:val="false"/>
          <w:color w:val="000000"/>
          <w:spacing w:val="-4"/>
          <w:w w:val="100"/>
          <w:sz w:val="24"/>
          <w:vertAlign w:val="baseline"/>
          <w:lang w:val="en-US"/>
        </w:rPr>
        <w:t xml:space="preserve">subject to the laws, rules and regulations of SeaTac or other municipalities. It is only the Port of Seattle that has legis</w:t>
      </w:r>
      <w:r>
        <w:rPr>
          <w:rFonts w:ascii="Times New Roman" w:hAnsi="Times New Roman" w:eastAsia="Times New Roman"/>
          <w:strike w:val="false"/>
          <w:color w:val="000000"/>
          <w:spacing w:val="-4"/>
          <w:w w:val="100"/>
          <w:sz w:val="25"/>
          <w:vertAlign w:val="baseline"/>
          <w:lang w:val="en-US"/>
        </w:rPr>
        <w:t xml:space="preserve">lative authorization “[t]o adopt ... </w:t>
      </w:r>
      <w:r>
        <w:rPr>
          <w:rFonts w:ascii="Times New Roman" w:hAnsi="Times New Roman" w:eastAsia="Times New Roman"/>
          <w:strike w:val="false"/>
          <w:color w:val="000000"/>
          <w:spacing w:val="-4"/>
          <w:w w:val="100"/>
          <w:sz w:val="24"/>
          <w:vertAlign w:val="baseline"/>
          <w:lang w:val="en-US"/>
        </w:rPr>
        <w:t xml:space="preserve">all needed rules, regulations, and ordinan</w:t>
        <w:softHyphen/>
      </w:r>
      <w:r>
        <w:rPr>
          <w:rFonts w:ascii="Times New Roman" w:hAnsi="Times New Roman" w:eastAsia="Times New Roman"/>
          <w:strike w:val="false"/>
          <w:color w:val="000000"/>
          <w:spacing w:val="-4"/>
          <w:w w:val="100"/>
          <w:sz w:val="24"/>
          <w:vertAlign w:val="baseline"/>
          <w:lang w:val="en-US"/>
        </w:rPr>
        <w:t xml:space="preserve">ces for the management, government, and use of any pro</w:t>
      </w:r>
      <w:r>
        <w:rPr>
          <w:rFonts w:ascii="Times New Roman" w:hAnsi="Times New Roman" w:eastAsia="Times New Roman"/>
          <w:strike w:val="false"/>
          <w:color w:val="000000"/>
          <w:spacing w:val="-4"/>
          <w:w w:val="100"/>
          <w:sz w:val="25"/>
          <w:vertAlign w:val="baseline"/>
          <w:lang w:val="en-US"/>
        </w:rPr>
        <w:t xml:space="preserve">perties under its control ...” RCW </w:t>
      </w:r>
      <w:r>
        <w:rPr>
          <w:rFonts w:ascii="Times New Roman" w:hAnsi="Times New Roman" w:eastAsia="Times New Roman"/>
          <w:strike w:val="false"/>
          <w:color w:val="000000"/>
          <w:spacing w:val="-4"/>
          <w:w w:val="100"/>
          <w:sz w:val="24"/>
          <w:vertAlign w:val="baseline"/>
          <w:lang w:val="en-US"/>
        </w:rPr>
        <w:t xml:space="preserve">14.08.120(2). The grant of exclusive jurisdiction to the Port of Seattle covers all operations and</w:t>
      </w:r>
    </w:p>
    <w:p>
      <w:pPr>
        <w:sectPr>
          <w:type w:val="continuous"/>
          <w:pgSz w:w="12240" w:h="15840" w:orient="portrait"/>
          <w:pgMar w:bottom="140" w:top="1442" w:right="1438" w:left="1382" w:header="720" w:footer="720"/>
          <w:titlePg w:val="false"/>
          <w:textDirection w:val="lrTb"/>
        </w:sectPr>
      </w:pPr>
    </w:p>
    <w:p>
      <w:pPr>
        <w:spacing w:before="1075"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1442" w:right="1438" w:left="857" w:header="720" w:footer="720"/>
          <w:titlePg w:val="false"/>
          <w:textDirection w:val="lrTb"/>
        </w:sectPr>
      </w:pPr>
    </w:p>
    <w:p>
      <w:pPr>
        <w:rPr>
          <w:sz w:val="2"/>
        </w:rPr>
      </w:pPr>
      <w:r>
        <w:pict>
          <v:shapetype id="_x0000_t255" coordsize="21600,21600" o:spt="202" path="m,l,21600r21600,l21600,xe">
            <v:stroke joinstyle="miter"/>
            <v:path gradientshapeok="t" o:connecttype="rect"/>
          </v:shapetype>
          <v:shape id="_x0000_s254" type="#_x0000_t255" filled="f" stroked="f" style="position:absolute;width:20.5pt;height:68.4pt;z-index:-746;margin-left:41.35pt;margin-top:638.5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p>
    <w:tbl>
      <w:tblPr>
        <w:jc w:val="left"/>
        <w:tblLayout w:type="fixed"/>
        <w:tblCellMar>
          <w:left w:w="0" w:type="dxa"/>
          <w:right w:w="0" w:type="dxa"/>
        </w:tblCellMar>
      </w:tblPr>
      <w:tblGrid>
        <w:gridCol w:w="5660"/>
        <w:gridCol w:w="3760"/>
      </w:tblGrid>
      <w:tr>
        <w:trPr>
          <w:trHeight w:val="1117" w:hRule="exact"/>
        </w:trPr>
        <w:tc>
          <w:tcPr>
            <w:tcW w:w="5660"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10 of 32</w:t>
            </w:r>
          </w:p>
        </w:tc>
        <w:tc>
          <w:tcPr>
            <w:tcW w:w="9420"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1442" w:right="1674" w:left="1146" w:header="720" w:footer="720"/>
          <w:titlePg w:val="false"/>
          <w:textDirection w:val="lrTb"/>
        </w:sectPr>
      </w:pPr>
    </w:p>
    <w:p>
      <w:pPr>
        <w:spacing w:before="0" w:after="0" w:line="409"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56" coordsize="21600,21600" o:spt="202" path="m,l,21600r21600,l21600,xe">
            <v:stroke joinstyle="miter"/>
            <v:path gradientshapeok="t" o:connecttype="rect"/>
          </v:shapetype>
          <v:shape id="_x0000_s255" type="#_x0000_t256" filled="f" stroked="f" style="position:absolute;width:14.25pt;height:41.45pt;z-index:-745;margin-left:47.35pt;margin-top:72.1pt;mso-wrap-distance-left:0pt;mso-wrap-distance-right:0pt;mso-position-horizontal-relative:page;mso-position-vertical-relative:page">
            <w10:wrap type="square" side="both"/>
            <v:fill opacity="1" o:opacity2="1" recolor="f" rotate="f" type="solid"/>
            <v:textbox inset="0pt, 0pt, 0pt, 0pt">
              <w:txbxContent>
                <w:p>
                  <w:pPr>
                    <w:spacing w:before="191"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171"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rPr>
          <w:rFonts w:ascii="Times New Roman" w:hAnsi="Times New Roman" w:eastAsia="Times New Roman"/>
          <w:strike w:val="false"/>
          <w:color w:val="000000"/>
          <w:spacing w:val="0"/>
          <w:w w:val="100"/>
          <w:sz w:val="24"/>
          <w:vertAlign w:val="baseline"/>
          <w:lang w:val="en-US"/>
        </w:rPr>
        <w:t xml:space="preserve">activities occurring at the airport, its buildings, roads and facilities. See Chapters 53.08 and 14.08 RCW.</w:t>
      </w:r>
      <w:r>
        <w:rPr>
          <w:rFonts w:ascii="Times New Roman" w:hAnsi="Times New Roman" w:eastAsia="Times New Roman"/>
          <w:strike w:val="false"/>
          <w:color w:val="000000"/>
          <w:spacing w:val="0"/>
          <w:w w:val="100"/>
          <w:sz w:val="24"/>
          <w:vertAlign w:val="superscript"/>
          <w:lang w:val="en-US"/>
        </w:rPr>
        <w:t xml:space="preserve">5</w:t>
      </w:r>
      <w:r>
        <w:rPr>
          <w:rFonts w:ascii="Times New Roman" w:hAnsi="Times New Roman" w:eastAsia="Times New Roman"/>
          <w:strike w:val="false"/>
          <w:color w:val="000000"/>
          <w:spacing w:val="0"/>
          <w:w w:val="100"/>
          <w:sz w:val="16"/>
          <w:vertAlign w:val="baseline"/>
          <w:lang w:val="en-US"/>
        </w:rPr>
      </w:r>
    </w:p>
    <w:p>
      <w:pPr>
        <w:sectPr>
          <w:type w:val="nextPage"/>
          <w:pgSz w:w="12240" w:h="15840" w:orient="portrait"/>
          <w:pgMar w:bottom="1217" w:top="1442" w:right="1458" w:left="1362" w:header="720" w:footer="720"/>
          <w:titlePg w:val="false"/>
          <w:textDirection w:val="lrTb"/>
        </w:sectPr>
      </w:pPr>
    </w:p>
    <w:p>
      <w:pPr>
        <w:spacing w:before="0" w:after="0" w:line="531" w:lineRule="exact"/>
        <w:ind w:right="72" w:left="72"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257" coordsize="21600,21600" o:spt="202" path="m,l,21600r21600,l21600,xe">
            <v:stroke joinstyle="miter"/>
            <v:path gradientshapeok="t" o:connecttype="rect"/>
          </v:shapetype>
          <v:shape id="_x0000_s256" type="#_x0000_t257" filled="f" stroked="f" style="position:absolute;width:14.25pt;height:45.6pt;z-index:-744;margin-left:47.35pt;margin-top:115.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strike w:val="false"/>
          <w:color w:val="000000"/>
          <w:spacing w:val="0"/>
          <w:w w:val="100"/>
          <w:sz w:val="24"/>
          <w:vertAlign w:val="baseline"/>
          <w:lang w:val="en-US"/>
        </w:rPr>
        <w:t xml:space="preserve">A court's goal in construing a statute is to determine the legislature's intent. </w:t>
      </w:r>
      <w:r>
        <w:rPr>
          <w:rFonts w:ascii="Times New Roman" w:hAnsi="Times New Roman" w:eastAsia="Times New Roman"/>
          <w:i w:val="true"/>
          <w:strike w:val="false"/>
          <w:color w:val="000000"/>
          <w:spacing w:val="0"/>
          <w:w w:val="100"/>
          <w:sz w:val="24"/>
          <w:vertAlign w:val="baseline"/>
          <w:lang w:val="en-US"/>
        </w:rPr>
        <w:t xml:space="preserve">Bostain v. Food Exp., Inc.</w:t>
      </w:r>
      <w:r>
        <w:rPr>
          <w:rFonts w:ascii="Times New Roman" w:hAnsi="Times New Roman" w:eastAsia="Times New Roman"/>
          <w:strike w:val="false"/>
          <w:color w:val="000000"/>
          <w:spacing w:val="0"/>
          <w:w w:val="100"/>
          <w:sz w:val="24"/>
          <w:vertAlign w:val="baseline"/>
          <w:lang w:val="en-US"/>
        </w:rPr>
        <w:t xml:space="preserve">, 159 Wn.2d 700, 708, 153 P.3d 846, 850 (2007).</w:t>
      </w:r>
    </w:p>
    <w:p>
      <w:pPr>
        <w:sectPr>
          <w:type w:val="continuous"/>
          <w:pgSz w:w="12240" w:h="15840" w:orient="portrait"/>
          <w:pgMar w:bottom="1217" w:top="1442" w:right="1470" w:left="1350"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217" w:top="1442" w:right="11102" w:left="1046" w:header="720" w:footer="720"/>
          <w:titlePg w:val="false"/>
          <w:textDirection w:val="lrTb"/>
        </w:sectPr>
      </w:pPr>
    </w:p>
    <w:p>
      <w:pPr>
        <w:spacing w:before="0" w:after="0" w:line="271" w:lineRule="exact"/>
        <w:ind w:right="1440" w:left="144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58" coordsize="21600,21600" o:spt="202" path="m,l,21600r21600,l21600,xe">
            <v:stroke joinstyle="miter"/>
            <v:path gradientshapeok="t" o:connecttype="rect"/>
          </v:shapetype>
          <v:shape id="_x0000_s257" type="#_x0000_t258" filled="f" stroked="f" style="position:absolute;width:14.25pt;height:68.4pt;z-index:-743;margin-left:47.6pt;margin-top:18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rPr>
          <w:rFonts w:ascii="Times New Roman" w:hAnsi="Times New Roman" w:eastAsia="Times New Roman"/>
          <w:strike w:val="false"/>
          <w:color w:val="000000"/>
          <w:spacing w:val="0"/>
          <w:w w:val="100"/>
          <w:sz w:val="24"/>
          <w:vertAlign w:val="baseline"/>
          <w:lang w:val="en-US"/>
        </w:rPr>
        <w:t xml:space="preserve">If the statute's meaning is plain, then [the court] must give effect to that plain meaning as an expression of legislative intent. Plain meaning is determined from the ordinary meaning of the language used in the context of the entire statute in which the particular provision is found, related statutory provisions, and the statutory scheme as a whole.</w:t>
      </w:r>
    </w:p>
    <w:p>
      <w:pPr>
        <w:sectPr>
          <w:type w:val="continuous"/>
          <w:pgSz w:w="12240" w:h="15840" w:orient="portrait"/>
          <w:pgMar w:bottom="1217" w:top="1442" w:right="1407" w:left="1413"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ectPr>
          <w:type w:val="continuous"/>
          <w:pgSz w:w="12240" w:h="15840" w:orient="portrait"/>
          <w:pgMar w:bottom="1217" w:top="1442" w:right="11098" w:left="1056" w:header="720" w:footer="720"/>
          <w:titlePg w:val="false"/>
          <w:textDirection w:val="lrTb"/>
        </w:sectPr>
      </w:pPr>
    </w:p>
    <w:p>
      <w:pPr>
        <w:spacing w:before="0" w:after="0" w:line="145"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1442" w:right="1407" w:left="852" w:header="720" w:footer="720"/>
          <w:titlePg w:val="false"/>
          <w:textDirection w:val="lrTb"/>
        </w:sectPr>
      </w:pPr>
    </w:p>
    <w:p>
      <w:pPr>
        <w:spacing w:before="0" w:after="0" w:line="277" w:lineRule="exact"/>
        <w:ind w:right="0" w:left="72" w:firstLine="0"/>
        <w:jc w:val="both"/>
        <w:textAlignment w:val="baseline"/>
        <w:rPr>
          <w:rFonts w:ascii="Times New Roman" w:hAnsi="Times New Roman" w:eastAsia="Times New Roman"/>
          <w:i w:val="true"/>
          <w:strike w:val="false"/>
          <w:color w:val="000000"/>
          <w:spacing w:val="-1"/>
          <w:w w:val="100"/>
          <w:sz w:val="24"/>
          <w:vertAlign w:val="baseline"/>
          <w:lang w:val="en-US"/>
        </w:rPr>
      </w:pPr>
      <w:r>
        <w:pict>
          <v:shapetype id="_x0000_t259" coordsize="21600,21600" o:spt="202" path="m,l,21600r21600,l21600,xe">
            <v:stroke joinstyle="miter"/>
            <v:path gradientshapeok="t" o:connecttype="rect"/>
          </v:shapetype>
          <v:shape id="_x0000_s258" type="#_x0000_t259" filled="f" stroked="f" style="position:absolute;width:20.5pt;height:290.05pt;z-index:-742;margin-left:41.35pt;margin-top:279pt;mso-wrap-distance-left:0pt;mso-wrap-distance-right:0pt;mso-position-horizontal-relative:page;mso-position-vertical-relative:page">
            <w10:wrap type="square" side="both"/>
            <v:fill opacity="1" o:opacity2="1" recolor="f" rotate="f" type="solid"/>
            <v:textbox inset="0pt, 0pt, 0pt, 0pt">
              <w:txbxContent>
                <w:p>
                  <w:pPr>
                    <w:spacing w:before="147"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186"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txbxContent>
            </v:textbox>
          </v:shape>
        </w:pict>
      </w:r>
      <w:r>
        <w:rPr>
          <w:rFonts w:ascii="Times New Roman" w:hAnsi="Times New Roman" w:eastAsia="Times New Roman"/>
          <w:i w:val="true"/>
          <w:strike w:val="false"/>
          <w:color w:val="000000"/>
          <w:spacing w:val="-1"/>
          <w:w w:val="100"/>
          <w:sz w:val="24"/>
          <w:vertAlign w:val="baseline"/>
          <w:lang w:val="en-US"/>
        </w:rPr>
        <w:t xml:space="preserve">Id. </w:t>
      </w:r>
      <w:r>
        <w:rPr>
          <w:rFonts w:ascii="Times New Roman" w:hAnsi="Times New Roman" w:eastAsia="Times New Roman"/>
          <w:strike w:val="false"/>
          <w:color w:val="000000"/>
          <w:spacing w:val="-1"/>
          <w:w w:val="100"/>
          <w:sz w:val="24"/>
          <w:vertAlign w:val="baseline"/>
          <w:lang w:val="en-US"/>
        </w:rPr>
        <w:t xml:space="preserve">(internal citations omitted).</w:t>
      </w:r>
    </w:p>
    <w:p>
      <w:pPr>
        <w:spacing w:before="0" w:after="0" w:line="551"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“Exclusive jurisdiction” has been construed in other contexts to mean that the government </w:t>
      </w:r>
      <w:r>
        <w:rPr>
          <w:rFonts w:ascii="Times New Roman" w:hAnsi="Times New Roman" w:eastAsia="Times New Roman"/>
          <w:strike w:val="false"/>
          <w:color w:val="000000"/>
          <w:spacing w:val="-3"/>
          <w:w w:val="100"/>
          <w:sz w:val="24"/>
          <w:vertAlign w:val="baseline"/>
          <w:lang w:val="en-US"/>
        </w:rPr>
        <w:t xml:space="preserve">within whose territory the land in question lies loses the power to make or enforce laws within that area. </w:t>
      </w:r>
      <w:r>
        <w:rPr>
          <w:rFonts w:ascii="Times New Roman" w:hAnsi="Times New Roman" w:eastAsia="Times New Roman"/>
          <w:i w:val="true"/>
          <w:strike w:val="false"/>
          <w:color w:val="000000"/>
          <w:spacing w:val="-3"/>
          <w:w w:val="100"/>
          <w:sz w:val="24"/>
          <w:vertAlign w:val="baseline"/>
          <w:lang w:val="en-US"/>
        </w:rPr>
        <w:t xml:space="preserve">See</w:t>
      </w:r>
      <w:r>
        <w:rPr>
          <w:rFonts w:ascii="Times New Roman" w:hAnsi="Times New Roman" w:eastAsia="Times New Roman"/>
          <w:strike w:val="false"/>
          <w:color w:val="000000"/>
          <w:spacing w:val="-3"/>
          <w:w w:val="100"/>
          <w:sz w:val="24"/>
          <w:vertAlign w:val="baseline"/>
          <w:lang w:val="en-US"/>
        </w:rPr>
        <w:t xml:space="preserve">, </w:t>
      </w:r>
      <w:r>
        <w:rPr>
          <w:rFonts w:ascii="Times New Roman" w:hAnsi="Times New Roman" w:eastAsia="Times New Roman"/>
          <w:i w:val="true"/>
          <w:strike w:val="false"/>
          <w:color w:val="000000"/>
          <w:spacing w:val="-3"/>
          <w:w w:val="100"/>
          <w:sz w:val="24"/>
          <w:vertAlign w:val="baseline"/>
          <w:lang w:val="en-US"/>
        </w:rPr>
        <w:t xml:space="preserve">Dept. of Labor and Industries v. Dirt &amp; Aggregate, Inc.</w:t>
      </w:r>
      <w:r>
        <w:rPr>
          <w:rFonts w:ascii="Times New Roman" w:hAnsi="Times New Roman" w:eastAsia="Times New Roman"/>
          <w:strike w:val="false"/>
          <w:color w:val="000000"/>
          <w:spacing w:val="-3"/>
          <w:w w:val="100"/>
          <w:sz w:val="24"/>
          <w:vertAlign w:val="baseline"/>
          <w:lang w:val="en-US"/>
        </w:rPr>
        <w:t xml:space="preserve">, 120 Wn.2d 49, 52-53, 837 P.2d 1018 (1992). The term has also been interpreted to mean that one agency of government lacks authority to regulate or control certain subjects in cases where the legislature has vested authority to do so in another agency. For example, in </w:t>
      </w:r>
      <w:r>
        <w:rPr>
          <w:rFonts w:ascii="Times New Roman" w:hAnsi="Times New Roman" w:eastAsia="Times New Roman"/>
          <w:i w:val="true"/>
          <w:strike w:val="false"/>
          <w:color w:val="000000"/>
          <w:spacing w:val="-3"/>
          <w:w w:val="100"/>
          <w:sz w:val="24"/>
          <w:vertAlign w:val="baseline"/>
          <w:lang w:val="en-US"/>
        </w:rPr>
        <w:t xml:space="preserve">Simpson Timber Co. v. Olympic Air Pollu</w:t>
        <w:softHyphen/>
      </w:r>
      <w:r>
        <w:rPr>
          <w:rFonts w:ascii="Times New Roman" w:hAnsi="Times New Roman" w:eastAsia="Times New Roman"/>
          <w:i w:val="true"/>
          <w:strike w:val="false"/>
          <w:color w:val="000000"/>
          <w:spacing w:val="-3"/>
          <w:w w:val="100"/>
          <w:sz w:val="24"/>
          <w:vertAlign w:val="baseline"/>
          <w:lang w:val="en-US"/>
        </w:rPr>
        <w:t xml:space="preserve">tion Control Authority</w:t>
      </w:r>
      <w:r>
        <w:rPr>
          <w:rFonts w:ascii="Times New Roman" w:hAnsi="Times New Roman" w:eastAsia="Times New Roman"/>
          <w:strike w:val="false"/>
          <w:color w:val="000000"/>
          <w:spacing w:val="-3"/>
          <w:w w:val="100"/>
          <w:sz w:val="24"/>
          <w:vertAlign w:val="baseline"/>
          <w:lang w:val="en-US"/>
        </w:rPr>
        <w:t xml:space="preserve">, 87 Wn.2d 35, 549 P.2d 5 (1976), the Supreme Court held that the legisla</w:t>
        <w:softHyphen/>
      </w:r>
      <w:r>
        <w:rPr>
          <w:rFonts w:ascii="Times New Roman" w:hAnsi="Times New Roman" w:eastAsia="Times New Roman"/>
          <w:strike w:val="false"/>
          <w:color w:val="000000"/>
          <w:spacing w:val="-3"/>
          <w:w w:val="100"/>
          <w:sz w:val="24"/>
          <w:vertAlign w:val="baseline"/>
          <w:lang w:val="en-US"/>
        </w:rPr>
        <w:t xml:space="preserve">ture intended that the Department of Natural Resources have exclusive control and authority over burns for abatement or prevention of forest fire hazards, and that therefore, a local air pollution control authority lacked jurisdiction to impose or enforce its own regulations against a timber</w:t>
      </w:r>
    </w:p>
    <w:p>
      <w:pPr>
        <w:sectPr>
          <w:type w:val="continuous"/>
          <w:pgSz w:w="12240" w:h="15840" w:orient="portrait"/>
          <w:pgMar w:bottom="1217" w:top="1442" w:right="1453" w:left="1367" w:header="720" w:footer="720"/>
          <w:titlePg w:val="false"/>
          <w:textDirection w:val="lrTb"/>
        </w:sectPr>
      </w:pPr>
    </w:p>
    <w:p>
      <w:pPr>
        <w:spacing w:before="265" w:after="0" w:line="205"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23</w:t>
      </w:r>
    </w:p>
    <w:p>
      <w:pPr>
        <w:spacing w:before="233" w:after="227" w:line="218"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24</w:t>
      </w:r>
    </w:p>
    <w:p>
      <w:pPr>
        <w:spacing w:before="233" w:after="227" w:line="218" w:lineRule="exact"/>
        <w:sectPr>
          <w:type w:val="continuous"/>
          <w:pgSz w:w="12240" w:h="15840" w:orient="portrait"/>
          <w:pgMar w:bottom="1217" w:top="1442" w:right="11028" w:left="852" w:header="720" w:footer="720"/>
          <w:titlePg w:val="false"/>
          <w:textDirection w:val="lrTb"/>
        </w:sectPr>
      </w:pPr>
    </w:p>
    <w:p>
      <w:pPr>
        <w:spacing w:before="144" w:after="0" w:line="252" w:lineRule="exact"/>
        <w:ind w:right="72" w:left="72" w:firstLine="0"/>
        <w:jc w:val="both"/>
        <w:textAlignment w:val="baseline"/>
        <w:rPr>
          <w:rFonts w:ascii="Times New Roman" w:hAnsi="Times New Roman" w:eastAsia="Times New Roman"/>
          <w:strike w:val="false"/>
          <w:color w:val="000000"/>
          <w:spacing w:val="2"/>
          <w:w w:val="100"/>
          <w:sz w:val="14"/>
          <w:vertAlign w:val="superscript"/>
          <w:lang w:val="en-US"/>
        </w:rPr>
      </w:pPr>
      <w:r>
        <w:pict>
          <v:shapetype id="_x0000_t260" coordsize="21600,21600" o:spt="202" path="m,l,21600r21600,l21600,xe">
            <v:stroke joinstyle="miter"/>
            <v:path gradientshapeok="t" o:connecttype="rect"/>
          </v:shapetype>
          <v:shape id="_x0000_s259" type="#_x0000_t260" filled="f" stroked="f" style="position:absolute;width:20.5pt;height:79.25pt;z-index:-741;margin-left:41.35pt;margin-top:627.7pt;mso-wrap-distance-left:0pt;mso-wrap-distance-right:0pt;mso-position-horizontal-relative:page;mso-position-vertical-relative:page">
            <w10:wrap type="square" side="both"/>
            <v:fill opacity="1" o:opacity2="1" recolor="f" rotate="f" type="solid"/>
            <v:textbox inset="0pt, 0pt, 0pt, 0pt">
              <w:txbxContent>
                <w:p>
                  <w:pPr>
                    <w:spacing w:before="0" w:after="0" w:line="217"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261" coordsize="21600,21600" o:spt="202" path="m,l,21600r21600,l21600,xe">
            <v:stroke joinstyle="miter"/>
            <v:path gradientshapeok="t" o:connecttype="rect"/>
          </v:shapetype>
          <v:shape id="_x0000_s260" type="#_x0000_t261" filled="f" stroked="f" style="position:absolute;width:147.85pt;height:10.6pt;z-index:-740;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62" coordsize="21600,21600" o:spt="202" path="m,l,21600r21600,l21600,xe">
            <v:stroke joinstyle="miter"/>
            <v:path gradientshapeok="t" o:connecttype="rect"/>
          </v:shapetype>
          <v:shape id="_x0000_s261" type="#_x0000_t262" filled="f" stroked="f" style="position:absolute;width:239.5pt;height:12.05pt;z-index:-739;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11 of 32</w:t>
                  </w:r>
                </w:p>
              </w:txbxContent>
            </v:textbox>
          </v:shape>
        </w:pict>
      </w:r>
      <w:r>
        <w:pict>
          <v:shapetype id="_x0000_t263" coordsize="21600,21600" o:spt="202" path="m,l,21600r21600,l21600,xe">
            <v:stroke joinstyle="miter"/>
            <v:path gradientshapeok="t" o:connecttype="rect"/>
          </v:shapetype>
          <v:shape id="_x0000_s262" type="#_x0000_t263" filled="f" stroked="f" style="position:absolute;width:144.45pt;height:57pt;z-index:-738;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72pt,628.1pt" to="216.3pt,628.1pt" style="position:absolute;mso-position-horizontal-relative:page;mso-position-vertical-relative:page;">
            <v:stroke dashstyle="solid"/>
          </v:lin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2"/>
          <w:w w:val="100"/>
          <w:sz w:val="14"/>
          <w:vertAlign w:val="superscript"/>
          <w:lang w:val="en-US"/>
        </w:rPr>
        <w:t xml:space="preserve">5</w:t>
      </w:r>
      <w:r>
        <w:rPr>
          <w:rFonts w:ascii="Times New Roman" w:hAnsi="Times New Roman" w:eastAsia="Times New Roman"/>
          <w:strike w:val="false"/>
          <w:color w:val="000000"/>
          <w:spacing w:val="2"/>
          <w:w w:val="100"/>
          <w:sz w:val="22"/>
          <w:vertAlign w:val="baseline"/>
          <w:lang w:val="en-US"/>
        </w:rPr>
        <w:t xml:space="preserve"> For example, RCW 14.08.120 authorizes the Port to adopt rules, regulations and ordinances for the management, government and use of any property under the Port’s control. The statute also authorizes the Port to lease space, land and improvements, and to construct improvements, to grant concessions on owned land, buildings or areas under the Port’s control for industrial or commercial purposes, </w:t>
      </w:r>
      <w:r>
        <w:rPr>
          <w:rFonts w:ascii="Times New Roman" w:hAnsi="Times New Roman" w:eastAsia="Times New Roman"/>
          <w:strike w:val="false"/>
          <w:color w:val="000000"/>
          <w:spacing w:val="2"/>
          <w:w w:val="100"/>
          <w:sz w:val="23"/>
          <w:vertAlign w:val="baseline"/>
          <w:lang w:val="en-US"/>
        </w:rPr>
        <w:t xml:space="preserve">and to set terms and conditions under which such properties or concessions may be used</w:t>
      </w:r>
      <w:r>
        <w:rPr>
          <w:rFonts w:ascii="Times New Roman" w:hAnsi="Times New Roman" w:eastAsia="Times New Roman"/>
          <w:strike w:val="false"/>
          <w:color w:val="000000"/>
          <w:spacing w:val="2"/>
          <w:w w:val="100"/>
          <w:sz w:val="22"/>
          <w:vertAlign w:val="baseline"/>
          <w:lang w:val="en-US"/>
        </w:rPr>
        <w:t xml:space="preserve">. (emphasis added).</w:t>
      </w:r>
    </w:p>
    <w:p>
      <w:pPr>
        <w:sectPr>
          <w:type w:val="continuous"/>
          <w:pgSz w:w="12240" w:h="15840" w:orient="portrait"/>
          <w:pgMar w:bottom="1217" w:top="1442" w:right="1499" w:left="1321" w:header="720" w:footer="720"/>
          <w:titlePg w:val="false"/>
          <w:textDirection w:val="lrTb"/>
        </w:sectPr>
      </w:pPr>
    </w:p>
    <w:p>
      <w:pPr>
        <w:spacing w:before="0" w:after="0" w:line="551" w:lineRule="exact"/>
        <w:ind w:right="72"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64" coordsize="21600,21600" o:spt="202" path="m,l,21600r21600,l21600,xe">
            <v:stroke joinstyle="miter"/>
            <v:path gradientshapeok="t" o:connecttype="rect"/>
          </v:shapetype>
          <v:shape id="_x0000_s263" type="#_x0000_t264" filled="f" stroked="f" style="position:absolute;width:20.5pt;height:546pt;z-index:-737;margin-left:41.35pt;margin-top:69.75pt;mso-wrap-distance-left:0pt;mso-wrap-distance-right:0pt;mso-position-horizontal-relative:page;mso-position-vertical-relative:page">
            <w10:wrap type="square" side="both"/>
            <v:fill opacity="1" o:opacity2="1" recolor="f" rotate="f" type="solid"/>
            <v:textbox inset="0pt, 0pt, 0pt, 0pt">
              <w:txbxContent>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28"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28"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29"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28" w:after="0" w:line="223"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3" w:after="0" w:line="223"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3" w:after="0" w:line="223"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3" w:after="0" w:line="223"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28" w:after="0" w:line="220"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txbxContent>
            </v:textbox>
          </v:shape>
        </w:pict>
      </w:r>
      <w:r>
        <w:rPr>
          <w:rFonts w:ascii="Times New Roman" w:hAnsi="Times New Roman" w:eastAsia="Times New Roman"/>
          <w:strike w:val="false"/>
          <w:color w:val="000000"/>
          <w:spacing w:val="0"/>
          <w:w w:val="100"/>
          <w:sz w:val="24"/>
          <w:vertAlign w:val="baseline"/>
          <w:lang w:val="en-US"/>
        </w:rPr>
        <w:t xml:space="preserve">company which had conducted a burn of forest land within that local air pollution control author</w:t>
        <w:softHyphen/>
      </w:r>
      <w:r>
        <w:rPr>
          <w:rFonts w:ascii="Times New Roman" w:hAnsi="Times New Roman" w:eastAsia="Times New Roman"/>
          <w:strike w:val="false"/>
          <w:color w:val="000000"/>
          <w:spacing w:val="0"/>
          <w:w w:val="100"/>
          <w:sz w:val="24"/>
          <w:vertAlign w:val="baseline"/>
          <w:lang w:val="en-US"/>
        </w:rPr>
        <w:t xml:space="preserve">ity's territory.</w:t>
      </w:r>
    </w:p>
    <w:p>
      <w:pPr>
        <w:spacing w:before="0" w:after="0" w:line="551"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While there are few appellate decisions construing RCW 14.08.330, the Supreme Court </w:t>
      </w:r>
      <w:r>
        <w:rPr>
          <w:rFonts w:ascii="Times New Roman" w:hAnsi="Times New Roman" w:eastAsia="Times New Roman"/>
          <w:strike w:val="false"/>
          <w:color w:val="000000"/>
          <w:spacing w:val="0"/>
          <w:w w:val="100"/>
          <w:sz w:val="24"/>
          <w:vertAlign w:val="baseline"/>
          <w:lang w:val="en-US"/>
        </w:rPr>
        <w:t xml:space="preserve">has made it clear that the statute’s effect is “to preclude [another municipal government] from in</w:t>
      </w:r>
      <w:r>
        <w:rPr>
          <w:rFonts w:ascii="Times New Roman" w:hAnsi="Times New Roman" w:eastAsia="Times New Roman"/>
          <w:strike w:val="false"/>
          <w:color w:val="000000"/>
          <w:spacing w:val="0"/>
          <w:w w:val="100"/>
          <w:sz w:val="24"/>
          <w:vertAlign w:val="baseline"/>
          <w:lang w:val="en-US"/>
        </w:rPr>
        <w:softHyphen/>
      </w:r>
      <w:r>
        <w:rPr>
          <w:rFonts w:ascii="Times New Roman" w:hAnsi="Times New Roman" w:eastAsia="Times New Roman"/>
          <w:strike w:val="false"/>
          <w:color w:val="000000"/>
          <w:spacing w:val="0"/>
          <w:w w:val="100"/>
          <w:sz w:val="24"/>
          <w:vertAlign w:val="baseline"/>
          <w:lang w:val="en-US"/>
        </w:rPr>
        <w:t xml:space="preserve">terfering with respect to the operation of the Seattle-Tacoma airport . . . since the legislature has declared its policy to be that the responsibility of providing . . . transportation </w:t>
      </w:r>
      <w:r>
        <w:rPr>
          <w:rFonts w:ascii="Times New Roman" w:hAnsi="Times New Roman" w:eastAsia="Times New Roman"/>
          <w:b w:val="true"/>
          <w:strike w:val="false"/>
          <w:color w:val="000000"/>
          <w:spacing w:val="0"/>
          <w:w w:val="100"/>
          <w:sz w:val="24"/>
          <w:vertAlign w:val="baseline"/>
          <w:lang w:val="en-US"/>
        </w:rPr>
        <w:t xml:space="preserve">and other public services </w:t>
      </w:r>
      <w:r>
        <w:rPr>
          <w:rFonts w:ascii="Times New Roman" w:hAnsi="Times New Roman" w:eastAsia="Times New Roman"/>
          <w:strike w:val="false"/>
          <w:color w:val="000000"/>
          <w:spacing w:val="0"/>
          <w:w w:val="100"/>
          <w:sz w:val="24"/>
          <w:vertAlign w:val="baseline"/>
          <w:lang w:val="en-US"/>
        </w:rPr>
        <w:t xml:space="preserve">shall belong to the Port.” </w:t>
      </w:r>
      <w:r>
        <w:rPr>
          <w:rFonts w:ascii="Times New Roman" w:hAnsi="Times New Roman" w:eastAsia="Times New Roman"/>
          <w:i w:val="true"/>
          <w:strike w:val="false"/>
          <w:color w:val="000000"/>
          <w:spacing w:val="0"/>
          <w:w w:val="100"/>
          <w:sz w:val="24"/>
          <w:vertAlign w:val="baseline"/>
          <w:lang w:val="en-US"/>
        </w:rPr>
        <w:t xml:space="preserve">King County v. Port of Seattle</w:t>
      </w:r>
      <w:r>
        <w:rPr>
          <w:rFonts w:ascii="Times New Roman" w:hAnsi="Times New Roman" w:eastAsia="Times New Roman"/>
          <w:strike w:val="false"/>
          <w:color w:val="000000"/>
          <w:spacing w:val="0"/>
          <w:w w:val="100"/>
          <w:sz w:val="24"/>
          <w:vertAlign w:val="baseline"/>
          <w:lang w:val="en-US"/>
        </w:rPr>
        <w:t xml:space="preserve">, 37 Wn.2d 338, 348, 223 P.2d 834 (1950) (emphasis added). In holding that King County had no authority to require that taxi</w:t>
        <w:softHyphen/>
      </w:r>
      <w:r>
        <w:rPr>
          <w:rFonts w:ascii="Times New Roman" w:hAnsi="Times New Roman" w:eastAsia="Times New Roman"/>
          <w:strike w:val="false"/>
          <w:color w:val="000000"/>
          <w:spacing w:val="0"/>
          <w:w w:val="100"/>
          <w:sz w:val="24"/>
          <w:vertAlign w:val="baseline"/>
          <w:lang w:val="en-US"/>
        </w:rPr>
        <w:t xml:space="preserve">cabs operating at the airport be licensed by the County, the Court rejected the argument that the </w:t>
      </w:r>
      <w:r>
        <w:rPr>
          <w:rFonts w:ascii="Times New Roman" w:hAnsi="Times New Roman" w:eastAsia="Times New Roman"/>
          <w:strike w:val="false"/>
          <w:color w:val="000000"/>
          <w:spacing w:val="0"/>
          <w:w w:val="100"/>
          <w:sz w:val="24"/>
          <w:vertAlign w:val="baseline"/>
          <w:lang w:val="en-US"/>
        </w:rPr>
        <w:t xml:space="preserve">“exclusive jurisdiction” grant</w:t>
      </w:r>
      <w:r>
        <w:rPr>
          <w:rFonts w:ascii="Times New Roman" w:hAnsi="Times New Roman" w:eastAsia="Times New Roman"/>
          <w:strike w:val="false"/>
          <w:color w:val="000000"/>
          <w:spacing w:val="0"/>
          <w:w w:val="100"/>
          <w:sz w:val="24"/>
          <w:vertAlign w:val="baseline"/>
          <w:lang w:val="en-US"/>
        </w:rPr>
        <w:t xml:space="preserve">ed to the Port in RCW 14.08.120 effectively removed the </w:t>
      </w:r>
      <w:r>
        <w:rPr>
          <w:rFonts w:ascii="Times New Roman" w:hAnsi="Times New Roman" w:eastAsia="Times New Roman"/>
          <w:b w:val="true"/>
          <w:strike w:val="false"/>
          <w:color w:val="000000"/>
          <w:spacing w:val="0"/>
          <w:w w:val="100"/>
          <w:sz w:val="24"/>
          <w:vertAlign w:val="baseline"/>
          <w:lang w:val="en-US"/>
        </w:rPr>
        <w:t xml:space="preserve">territory </w:t>
      </w:r>
      <w:r>
        <w:rPr>
          <w:rFonts w:ascii="Times New Roman" w:hAnsi="Times New Roman" w:eastAsia="Times New Roman"/>
          <w:strike w:val="false"/>
          <w:color w:val="000000"/>
          <w:spacing w:val="0"/>
          <w:w w:val="100"/>
          <w:sz w:val="24"/>
          <w:vertAlign w:val="baseline"/>
          <w:lang w:val="en-US"/>
        </w:rPr>
        <w:t xml:space="preserve">encompassed by the airport from King County. Rather, while the airport territory was still </w:t>
      </w:r>
      <w:r>
        <w:rPr>
          <w:rFonts w:ascii="Times New Roman" w:hAnsi="Times New Roman" w:eastAsia="Times New Roman"/>
          <w:b w:val="true"/>
          <w:strike w:val="false"/>
          <w:color w:val="000000"/>
          <w:spacing w:val="0"/>
          <w:w w:val="100"/>
          <w:sz w:val="24"/>
          <w:vertAlign w:val="baseline"/>
          <w:lang w:val="en-US"/>
        </w:rPr>
        <w:t xml:space="preserve">part </w:t>
      </w:r>
      <w:r>
        <w:rPr>
          <w:rFonts w:ascii="Times New Roman" w:hAnsi="Times New Roman" w:eastAsia="Times New Roman"/>
          <w:strike w:val="false"/>
          <w:color w:val="000000"/>
          <w:spacing w:val="0"/>
          <w:w w:val="100"/>
          <w:sz w:val="24"/>
          <w:vertAlign w:val="baseline"/>
          <w:lang w:val="en-US"/>
        </w:rPr>
        <w:t xml:space="preserve">of King County, </w:t>
      </w:r>
      <w:r>
        <w:rPr>
          <w:rFonts w:ascii="Times New Roman" w:hAnsi="Times New Roman" w:eastAsia="Times New Roman"/>
          <w:b w:val="true"/>
          <w:strike w:val="false"/>
          <w:color w:val="000000"/>
          <w:spacing w:val="0"/>
          <w:w w:val="100"/>
          <w:sz w:val="24"/>
          <w:vertAlign w:val="baseline"/>
          <w:lang w:val="en-US"/>
        </w:rPr>
        <w:t xml:space="preserve">the County was forbidden from exercising its authority to enforce its laws </w:t>
      </w:r>
      <w:r>
        <w:rPr>
          <w:rFonts w:ascii="Times New Roman" w:hAnsi="Times New Roman" w:eastAsia="Times New Roman"/>
          <w:strike w:val="false"/>
          <w:color w:val="000000"/>
          <w:spacing w:val="0"/>
          <w:w w:val="100"/>
          <w:sz w:val="24"/>
          <w:vertAlign w:val="baseline"/>
          <w:lang w:val="en-US"/>
        </w:rPr>
        <w:t xml:space="preserve">and licensing requirements </w:t>
      </w:r>
      <w:r>
        <w:rPr>
          <w:rFonts w:ascii="Times New Roman" w:hAnsi="Times New Roman" w:eastAsia="Times New Roman"/>
          <w:b w:val="true"/>
          <w:strike w:val="false"/>
          <w:color w:val="000000"/>
          <w:spacing w:val="0"/>
          <w:w w:val="100"/>
          <w:sz w:val="24"/>
          <w:vertAlign w:val="baseline"/>
          <w:lang w:val="en-US"/>
        </w:rPr>
        <w:t xml:space="preserve">within that airport territory</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superscript"/>
          <w:lang w:val="en-US"/>
        </w:rPr>
        <w:t xml:space="preserve">6</w:t>
      </w:r>
      <w:r>
        <w:rPr>
          <w:rFonts w:ascii="Times New Roman" w:hAnsi="Times New Roman" w:eastAsia="Times New Roman"/>
          <w:strike w:val="false"/>
          <w:color w:val="000000"/>
          <w:spacing w:val="0"/>
          <w:w w:val="100"/>
          <w:sz w:val="16"/>
          <w:vertAlign w:val="baseline"/>
          <w:lang w:val="en-US"/>
        </w:rPr>
      </w:r>
    </w:p>
    <w:p>
      <w:pPr>
        <w:spacing w:before="3" w:after="0" w:line="550"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SCGJ argues that </w:t>
      </w:r>
      <w:r>
        <w:rPr>
          <w:rFonts w:ascii="Times New Roman" w:hAnsi="Times New Roman" w:eastAsia="Times New Roman"/>
          <w:i w:val="true"/>
          <w:strike w:val="false"/>
          <w:color w:val="000000"/>
          <w:spacing w:val="0"/>
          <w:w w:val="100"/>
          <w:sz w:val="24"/>
          <w:vertAlign w:val="baseline"/>
          <w:lang w:val="en-US"/>
        </w:rPr>
        <w:t xml:space="preserve">City of Normandy Park v. King County Fire Dist. No. 2</w:t>
      </w:r>
      <w:r>
        <w:rPr>
          <w:rFonts w:ascii="Times New Roman" w:hAnsi="Times New Roman" w:eastAsia="Times New Roman"/>
          <w:strike w:val="false"/>
          <w:color w:val="000000"/>
          <w:spacing w:val="0"/>
          <w:w w:val="100"/>
          <w:sz w:val="24"/>
          <w:vertAlign w:val="baseline"/>
          <w:lang w:val="en-US"/>
        </w:rPr>
        <w:t xml:space="preserve">, 43 Wn. App. 435, 717 P.2d 769 (1986), supports its contention that SeaTac Airport is within the City of SeaTac, and that therefore, the City has authority to enact worker protection laws affecting workers at SeaTac Airport. However, </w:t>
      </w:r>
      <w:r>
        <w:rPr>
          <w:rFonts w:ascii="Times New Roman" w:hAnsi="Times New Roman" w:eastAsia="Times New Roman"/>
          <w:i w:val="true"/>
          <w:strike w:val="false"/>
          <w:color w:val="000000"/>
          <w:spacing w:val="0"/>
          <w:w w:val="100"/>
          <w:sz w:val="24"/>
          <w:vertAlign w:val="baseline"/>
          <w:lang w:val="en-US"/>
        </w:rPr>
        <w:t xml:space="preserve">City of Normandy Park v. King County Fire Dist. No. 2 </w:t>
      </w:r>
      <w:r>
        <w:rPr>
          <w:rFonts w:ascii="Times New Roman" w:hAnsi="Times New Roman" w:eastAsia="Times New Roman"/>
          <w:strike w:val="false"/>
          <w:color w:val="000000"/>
          <w:spacing w:val="0"/>
          <w:w w:val="100"/>
          <w:sz w:val="24"/>
          <w:vertAlign w:val="baseline"/>
          <w:lang w:val="en-US"/>
        </w:rPr>
        <w:t xml:space="preserve">is not relevant to any issue before this Court. Both </w:t>
      </w:r>
      <w:r>
        <w:rPr>
          <w:rFonts w:ascii="Times New Roman" w:hAnsi="Times New Roman" w:eastAsia="Times New Roman"/>
          <w:i w:val="true"/>
          <w:strike w:val="false"/>
          <w:color w:val="000000"/>
          <w:spacing w:val="0"/>
          <w:w w:val="100"/>
          <w:sz w:val="24"/>
          <w:vertAlign w:val="baseline"/>
          <w:lang w:val="en-US"/>
        </w:rPr>
        <w:t xml:space="preserve">King County v. Port of Seattle </w:t>
      </w:r>
      <w:r>
        <w:rPr>
          <w:rFonts w:ascii="Times New Roman" w:hAnsi="Times New Roman" w:eastAsia="Times New Roman"/>
          <w:strike w:val="false"/>
          <w:color w:val="000000"/>
          <w:spacing w:val="0"/>
          <w:w w:val="100"/>
          <w:sz w:val="24"/>
          <w:vertAlign w:val="baseline"/>
          <w:lang w:val="en-US"/>
        </w:rPr>
        <w:t xml:space="preserve">and </w:t>
      </w:r>
      <w:r>
        <w:rPr>
          <w:rFonts w:ascii="Times New Roman" w:hAnsi="Times New Roman" w:eastAsia="Times New Roman"/>
          <w:i w:val="true"/>
          <w:strike w:val="false"/>
          <w:color w:val="000000"/>
          <w:spacing w:val="0"/>
          <w:w w:val="100"/>
          <w:sz w:val="24"/>
          <w:vertAlign w:val="baseline"/>
          <w:lang w:val="en-US"/>
        </w:rPr>
        <w:t xml:space="preserve">City of Normandy Park </w:t>
      </w:r>
      <w:r>
        <w:rPr>
          <w:rFonts w:ascii="Times New Roman" w:hAnsi="Times New Roman" w:eastAsia="Times New Roman"/>
          <w:strike w:val="false"/>
          <w:color w:val="000000"/>
          <w:spacing w:val="0"/>
          <w:w w:val="100"/>
          <w:sz w:val="24"/>
          <w:vertAlign w:val="baseline"/>
          <w:lang w:val="en-US"/>
        </w:rPr>
        <w:t xml:space="preserve">make it clear that </w:t>
      </w:r>
      <w:r>
        <w:rPr>
          <w:rFonts w:ascii="Times New Roman" w:hAnsi="Times New Roman" w:eastAsia="Times New Roman"/>
          <w:b w:val="true"/>
          <w:strike w:val="false"/>
          <w:color w:val="000000"/>
          <w:spacing w:val="0"/>
          <w:w w:val="100"/>
          <w:sz w:val="24"/>
          <w:vertAlign w:val="baseline"/>
          <w:lang w:val="en-US"/>
        </w:rPr>
        <w:t xml:space="preserve">territorial </w:t>
      </w:r>
      <w:r>
        <w:rPr>
          <w:rFonts w:ascii="Times New Roman" w:hAnsi="Times New Roman" w:eastAsia="Times New Roman"/>
          <w:strike w:val="false"/>
          <w:color w:val="000000"/>
          <w:spacing w:val="0"/>
          <w:w w:val="100"/>
          <w:sz w:val="24"/>
          <w:vertAlign w:val="baseline"/>
          <w:lang w:val="en-US"/>
        </w:rPr>
        <w:t xml:space="preserve">issues are distinct from </w:t>
      </w:r>
      <w:r>
        <w:rPr>
          <w:rFonts w:ascii="Times New Roman" w:hAnsi="Times New Roman" w:eastAsia="Times New Roman"/>
          <w:b w:val="true"/>
          <w:strike w:val="false"/>
          <w:color w:val="000000"/>
          <w:spacing w:val="0"/>
          <w:w w:val="100"/>
          <w:sz w:val="24"/>
          <w:vertAlign w:val="baseline"/>
          <w:lang w:val="en-US"/>
        </w:rPr>
        <w:t xml:space="preserve">municipal legislative authority </w:t>
      </w:r>
      <w:r>
        <w:rPr>
          <w:rFonts w:ascii="Times New Roman" w:hAnsi="Times New Roman" w:eastAsia="Times New Roman"/>
          <w:strike w:val="false"/>
          <w:color w:val="000000"/>
          <w:spacing w:val="0"/>
          <w:w w:val="100"/>
          <w:sz w:val="24"/>
          <w:vertAlign w:val="baseline"/>
          <w:lang w:val="en-US"/>
        </w:rPr>
        <w:t xml:space="preserve">over airport territory.</w:t>
      </w:r>
    </w:p>
    <w:p>
      <w:pPr>
        <w:sectPr>
          <w:type w:val="nextPage"/>
          <w:pgSz w:w="12240" w:h="15840" w:orient="portrait"/>
          <w:pgMar w:bottom="1217" w:top="1167" w:right="1432" w:left="1388" w:header="720" w:footer="720"/>
          <w:titlePg w:val="false"/>
          <w:textDirection w:val="lrTb"/>
        </w:sectPr>
      </w:pPr>
    </w:p>
    <w:p>
      <w:pPr>
        <w:spacing w:before="113"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1167" w:right="1432" w:left="852"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25</w:t>
      </w:r>
    </w:p>
    <w:p>
      <w:pPr>
        <w:sectPr>
          <w:type w:val="continuous"/>
          <w:pgSz w:w="12240" w:h="15840" w:orient="portrait"/>
          <w:pgMar w:bottom="1217" w:top="1167" w:right="11102" w:left="926" w:header="720" w:footer="720"/>
          <w:titlePg w:val="false"/>
          <w:textDirection w:val="lrTb"/>
        </w:sectPr>
      </w:pPr>
    </w:p>
    <w:p>
      <w:pPr>
        <w:spacing w:before="152" w:after="0" w:line="250" w:lineRule="exact"/>
        <w:ind w:right="72" w:left="72" w:firstLine="0"/>
        <w:jc w:val="both"/>
        <w:textAlignment w:val="baseline"/>
        <w:rPr>
          <w:rFonts w:ascii="Times New Roman" w:hAnsi="Times New Roman" w:eastAsia="Times New Roman"/>
          <w:strike w:val="false"/>
          <w:color w:val="000000"/>
          <w:spacing w:val="-1"/>
          <w:w w:val="100"/>
          <w:sz w:val="14"/>
          <w:vertAlign w:val="superscript"/>
          <w:lang w:val="en-US"/>
        </w:rPr>
      </w:pPr>
      <w:r>
        <w:pict>
          <v:shapetype id="_x0000_t265" coordsize="21600,21600" o:spt="202" path="m,l,21600r21600,l21600,xe">
            <v:stroke joinstyle="miter"/>
            <v:path gradientshapeok="t" o:connecttype="rect"/>
          </v:shapetype>
          <v:shape id="_x0000_s264" type="#_x0000_t265" filled="f" stroked="f" style="position:absolute;width:20.5pt;height:66.55pt;z-index:-736;margin-left:41.35pt;margin-top:640.4pt;mso-wrap-distance-left:0pt;mso-wrap-distance-right:0pt;mso-position-horizontal-relative:page;mso-position-vertical-relative:page">
            <w10:wrap type="square" side="both"/>
            <v:fill opacity="1" o:opacity2="1" recolor="f" rotate="f" type="solid"/>
            <v:textbox inset="0pt, 0pt, 0pt, 0pt">
              <w:txbxContent>
                <w:p>
                  <w:pPr>
                    <w:spacing w:before="196"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3"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266" coordsize="21600,21600" o:spt="202" path="m,l,21600r21600,l21600,xe">
            <v:stroke joinstyle="miter"/>
            <v:path gradientshapeok="t" o:connecttype="rect"/>
          </v:shapetype>
          <v:shape id="_x0000_s265" type="#_x0000_t266" filled="f" stroked="f" style="position:absolute;width:147.85pt;height:10.6pt;z-index:-735;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67" coordsize="21600,21600" o:spt="202" path="m,l,21600r21600,l21600,xe">
            <v:stroke joinstyle="miter"/>
            <v:path gradientshapeok="t" o:connecttype="rect"/>
          </v:shapetype>
          <v:shape id="_x0000_s266" type="#_x0000_t267" filled="f" stroked="f" style="position:absolute;width:239.5pt;height:12.05pt;z-index:-734;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12 of 32</w:t>
                  </w:r>
                </w:p>
              </w:txbxContent>
            </v:textbox>
          </v:shape>
        </w:pict>
      </w:r>
      <w:r>
        <w:pict>
          <v:shapetype id="_x0000_t268" coordsize="21600,21600" o:spt="202" path="m,l,21600r21600,l21600,xe">
            <v:stroke joinstyle="miter"/>
            <v:path gradientshapeok="t" o:connecttype="rect"/>
          </v:shapetype>
          <v:shape id="_x0000_s267" type="#_x0000_t268" filled="f" stroked="f" style="position:absolute;width:144.45pt;height:57pt;z-index:-733;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72pt,640.8pt" to="216.3pt,640.8pt" style="position:absolute;mso-position-horizontal-relative:page;mso-position-vertical-relative:page;">
            <v:stroke dashstyle="solid"/>
          </v:lin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1"/>
          <w:w w:val="100"/>
          <w:sz w:val="14"/>
          <w:vertAlign w:val="superscript"/>
          <w:lang w:val="en-US"/>
        </w:rPr>
        <w:t xml:space="preserve">6</w:t>
      </w:r>
      <w:r>
        <w:rPr>
          <w:rFonts w:ascii="Times New Roman" w:hAnsi="Times New Roman" w:eastAsia="Times New Roman"/>
          <w:strike w:val="false"/>
          <w:color w:val="000000"/>
          <w:spacing w:val="-1"/>
          <w:w w:val="100"/>
          <w:sz w:val="22"/>
          <w:vertAlign w:val="baseline"/>
          <w:lang w:val="en-US"/>
        </w:rPr>
        <w:t xml:space="preserve"> The SCGJ and the City of SeaTac both raise the issue of Inter-Local Agreements (“ILAs”) between the City of SeaTac and the Port of Seattle, and suggest that the City could extend its police jurisdiction into the airport in this fashion with the agreement of the Port. The Court need not determine the legal significance of such ILAs for purposes of deciding the motions for declaratory judgment, because the Port has very clearly indicated its strenuous objection to the Ordinance’s applicability to Seatac Airport.</w:t>
      </w:r>
    </w:p>
    <w:p>
      <w:pPr>
        <w:sectPr>
          <w:type w:val="continuous"/>
          <w:pgSz w:w="12240" w:h="15840" w:orient="portrait"/>
          <w:pgMar w:bottom="1217" w:top="1167" w:right="1453" w:left="1367" w:header="720" w:footer="720"/>
          <w:titlePg w:val="false"/>
          <w:textDirection w:val="lrTb"/>
        </w:sectPr>
      </w:pPr>
    </w:p>
    <w:p>
      <w:pPr>
        <w:spacing w:before="0" w:after="0" w:line="551"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269" coordsize="21600,21600" o:spt="202" path="m,l,21600r21600,l21600,xe">
            <v:stroke joinstyle="miter"/>
            <v:path gradientshapeok="t" o:connecttype="rect"/>
          </v:shapetype>
          <v:shape id="_x0000_s268" type="#_x0000_t269" filled="f" stroked="f" style="position:absolute;width:20.25pt;height:409.7pt;z-index:-732;margin-left:41.6pt;margin-top:69.75pt;mso-wrap-distance-left:0pt;mso-wrap-distance-right:0pt;mso-position-horizontal-relative:page;mso-position-vertical-relative:page">
            <w10:wrap type="square" side="both"/>
            <v:fill opacity="1" o:opacity2="1" recolor="f" rotate="f" type="solid"/>
            <v:textbox inset="0pt, 0pt, 0pt, 0pt">
              <w:txbxContent>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28"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3" w:after="0" w:line="22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28" w:after="0" w:line="22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29" w:after="0" w:line="22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33" w:after="0" w:line="22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33" w:after="0" w:line="210"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rPr>
          <w:rFonts w:ascii="Times New Roman" w:hAnsi="Times New Roman" w:eastAsia="Times New Roman"/>
          <w:strike w:val="false"/>
          <w:color w:val="000000"/>
          <w:spacing w:val="0"/>
          <w:w w:val="100"/>
          <w:sz w:val="24"/>
          <w:vertAlign w:val="baseline"/>
          <w:lang w:val="en-US"/>
        </w:rPr>
        <w:t xml:space="preserve">None of the other cases cited by SCGJ hold that a Washington city or county can enforce its health or social welfare legislation on property controlled by a Port. </w:t>
      </w:r>
      <w:r>
        <w:rPr>
          <w:rFonts w:ascii="Times New Roman" w:hAnsi="Times New Roman" w:eastAsia="Times New Roman"/>
          <w:i w:val="true"/>
          <w:strike w:val="false"/>
          <w:color w:val="000000"/>
          <w:spacing w:val="0"/>
          <w:w w:val="100"/>
          <w:sz w:val="24"/>
          <w:vertAlign w:val="baseline"/>
          <w:lang w:val="en-US"/>
        </w:rPr>
        <w:t xml:space="preserve">Port of Seattle v. Wash</w:t>
        <w:softHyphen/>
      </w:r>
      <w:r>
        <w:rPr>
          <w:rFonts w:ascii="Times New Roman" w:hAnsi="Times New Roman" w:eastAsia="Times New Roman"/>
          <w:i w:val="true"/>
          <w:strike w:val="false"/>
          <w:color w:val="000000"/>
          <w:spacing w:val="0"/>
          <w:w w:val="100"/>
          <w:sz w:val="24"/>
          <w:vertAlign w:val="baseline"/>
          <w:lang w:val="en-US"/>
        </w:rPr>
        <w:t xml:space="preserve">ington Utilities and Transp. Commission</w:t>
      </w:r>
      <w:r>
        <w:rPr>
          <w:rFonts w:ascii="Times New Roman" w:hAnsi="Times New Roman" w:eastAsia="Times New Roman"/>
          <w:strike w:val="false"/>
          <w:color w:val="000000"/>
          <w:spacing w:val="0"/>
          <w:w w:val="100"/>
          <w:sz w:val="24"/>
          <w:vertAlign w:val="baseline"/>
          <w:lang w:val="en-US"/>
        </w:rPr>
        <w:t xml:space="preserve">, 92 Wn.2d 789, 597 P.2d 383 (1979) held only that be</w:t>
        <w:softHyphen/>
      </w:r>
      <w:r>
        <w:rPr>
          <w:rFonts w:ascii="Times New Roman" w:hAnsi="Times New Roman" w:eastAsia="Times New Roman"/>
          <w:strike w:val="false"/>
          <w:color w:val="000000"/>
          <w:spacing w:val="0"/>
          <w:w w:val="100"/>
          <w:sz w:val="24"/>
          <w:vertAlign w:val="baseline"/>
          <w:lang w:val="en-US"/>
        </w:rPr>
        <w:t xml:space="preserve">cause the transfer of airline passengers to and from the airport via a shuttle service was necessary for operation of the airport, the Port could enter into concession agreements to provide such shuttle service. The Court held, however, that Titles 14.08 and 53.08 RCW did not authorize the Port to operate its </w:t>
      </w:r>
      <w:r>
        <w:rPr>
          <w:rFonts w:ascii="Times New Roman" w:hAnsi="Times New Roman" w:eastAsia="Times New Roman"/>
          <w:strike w:val="false"/>
          <w:color w:val="000000"/>
          <w:spacing w:val="0"/>
          <w:w w:val="100"/>
          <w:sz w:val="25"/>
          <w:vertAlign w:val="baseline"/>
          <w:lang w:val="en-US"/>
        </w:rPr>
        <w:t xml:space="preserve">own </w:t>
      </w:r>
      <w:r>
        <w:rPr>
          <w:rFonts w:ascii="Times New Roman" w:hAnsi="Times New Roman" w:eastAsia="Times New Roman"/>
          <w:strike w:val="false"/>
          <w:color w:val="000000"/>
          <w:spacing w:val="0"/>
          <w:w w:val="100"/>
          <w:sz w:val="24"/>
          <w:vertAlign w:val="baseline"/>
          <w:lang w:val="en-US"/>
        </w:rPr>
        <w:t xml:space="preserve">airport shuttle service. For these reasons, and observing that the grant of </w:t>
      </w:r>
      <w:r>
        <w:rPr>
          <w:rFonts w:ascii="Times New Roman" w:hAnsi="Times New Roman" w:eastAsia="Times New Roman"/>
          <w:strike w:val="false"/>
          <w:color w:val="000000"/>
          <w:spacing w:val="0"/>
          <w:w w:val="100"/>
          <w:sz w:val="24"/>
          <w:vertAlign w:val="baseline"/>
          <w:lang w:val="en-US"/>
        </w:rPr>
        <w:t xml:space="preserve">“exclusive jurisdiction” to the Port remained “</w:t>
      </w:r>
      <w:r>
        <w:rPr>
          <w:rFonts w:ascii="Times New Roman" w:hAnsi="Times New Roman" w:eastAsia="Times New Roman"/>
          <w:strike w:val="false"/>
          <w:color w:val="000000"/>
          <w:spacing w:val="0"/>
          <w:w w:val="100"/>
          <w:sz w:val="24"/>
          <w:vertAlign w:val="baseline"/>
          <w:lang w:val="en-US"/>
        </w:rPr>
        <w:t xml:space="preserve">subject to federal and State laws, rules, and regula</w:t>
        <w:softHyphen/>
      </w:r>
      <w:r>
        <w:rPr>
          <w:rFonts w:ascii="Times New Roman" w:hAnsi="Times New Roman" w:eastAsia="Times New Roman"/>
          <w:strike w:val="false"/>
          <w:color w:val="000000"/>
          <w:spacing w:val="0"/>
          <w:w w:val="100"/>
          <w:sz w:val="24"/>
          <w:vertAlign w:val="baseline"/>
          <w:lang w:val="en-US"/>
        </w:rPr>
        <w:t xml:space="preserve">tions</w:t>
      </w:r>
      <w:r>
        <w:rPr>
          <w:rFonts w:ascii="Times New Roman" w:hAnsi="Times New Roman" w:eastAsia="Times New Roman"/>
          <w:strike w:val="false"/>
          <w:color w:val="000000"/>
          <w:spacing w:val="0"/>
          <w:w w:val="100"/>
          <w:sz w:val="24"/>
          <w:vertAlign w:val="baseline"/>
          <w:lang w:val="en-US"/>
        </w:rPr>
        <w:t xml:space="preserve">” pursuant to RCW 14.08.330, </w:t>
      </w:r>
      <w:r>
        <w:rPr>
          <w:rFonts w:ascii="Times New Roman" w:hAnsi="Times New Roman" w:eastAsia="Times New Roman"/>
          <w:strike w:val="false"/>
          <w:color w:val="000000"/>
          <w:spacing w:val="0"/>
          <w:w w:val="100"/>
          <w:sz w:val="24"/>
          <w:vertAlign w:val="baseline"/>
          <w:lang w:val="en-US"/>
        </w:rPr>
        <w:t xml:space="preserve">the Court held that the </w:t>
      </w:r>
      <w:r>
        <w:rPr>
          <w:rFonts w:ascii="Times New Roman" w:hAnsi="Times New Roman" w:eastAsia="Times New Roman"/>
          <w:strike w:val="false"/>
          <w:color w:val="000000"/>
          <w:spacing w:val="0"/>
          <w:w w:val="100"/>
          <w:sz w:val="25"/>
          <w:vertAlign w:val="baseline"/>
          <w:lang w:val="en-US"/>
        </w:rPr>
        <w:t xml:space="preserve">State </w:t>
      </w:r>
      <w:r>
        <w:rPr>
          <w:rFonts w:ascii="Times New Roman" w:hAnsi="Times New Roman" w:eastAsia="Times New Roman"/>
          <w:strike w:val="false"/>
          <w:color w:val="000000"/>
          <w:spacing w:val="0"/>
          <w:w w:val="100"/>
          <w:sz w:val="24"/>
          <w:vertAlign w:val="baseline"/>
          <w:lang w:val="en-US"/>
        </w:rPr>
        <w:t xml:space="preserve">Utilities and Transportation Commission</w:t>
      </w:r>
      <w:r>
        <w:rPr>
          <w:rFonts w:ascii="Times New Roman" w:hAnsi="Times New Roman" w:eastAsia="Times New Roman"/>
          <w:strike w:val="false"/>
          <w:color w:val="000000"/>
          <w:spacing w:val="0"/>
          <w:w w:val="100"/>
          <w:sz w:val="24"/>
          <w:vertAlign w:val="baseline"/>
          <w:lang w:val="en-US"/>
        </w:rPr>
        <w:t xml:space="preserve">’s </w:t>
      </w:r>
      <w:r>
        <w:rPr>
          <w:rFonts w:ascii="Times New Roman" w:hAnsi="Times New Roman" w:eastAsia="Times New Roman"/>
          <w:strike w:val="false"/>
          <w:color w:val="000000"/>
          <w:spacing w:val="0"/>
          <w:w w:val="100"/>
          <w:sz w:val="24"/>
          <w:vertAlign w:val="baseline"/>
          <w:lang w:val="en-US"/>
        </w:rPr>
        <w:t xml:space="preserve">regulations applied to airport shuttle services which contracted with the Port to provide transportation to and from the airport.</w:t>
      </w:r>
      <w:r>
        <w:rPr>
          <w:rFonts w:ascii="Times New Roman" w:hAnsi="Times New Roman" w:eastAsia="Times New Roman"/>
          <w:strike w:val="false"/>
          <w:color w:val="000000"/>
          <w:spacing w:val="0"/>
          <w:w w:val="100"/>
          <w:sz w:val="24"/>
          <w:vertAlign w:val="superscript"/>
          <w:lang w:val="en-US"/>
        </w:rPr>
        <w:t xml:space="preserve">7</w:t>
      </w:r>
      <w:r>
        <w:rPr>
          <w:rFonts w:ascii="Times New Roman" w:hAnsi="Times New Roman" w:eastAsia="Times New Roman"/>
          <w:strike w:val="false"/>
          <w:color w:val="000000"/>
          <w:spacing w:val="0"/>
          <w:w w:val="100"/>
          <w:sz w:val="16"/>
          <w:vertAlign w:val="baseline"/>
          <w:lang w:val="en-US"/>
        </w:rPr>
      </w:r>
    </w:p>
    <w:p>
      <w:pPr>
        <w:spacing w:before="3" w:after="0" w:line="552"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For these reasons, SMC 7.45 is ineffective and unenforceable with respect to employers and employees conducting business within the boundaries of SeaTac International Airport.</w:t>
      </w:r>
    </w:p>
    <w:p>
      <w:pPr>
        <w:spacing w:before="0" w:after="43" w:line="552" w:lineRule="exact"/>
        <w:ind w:right="72"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Ordin</w:t>
      </w:r>
      <w:r>
        <w:rPr>
          <w:rFonts w:ascii="Times New Roman" w:hAnsi="Times New Roman" w:eastAsia="Times New Roman"/>
          <w:strike w:val="false"/>
          <w:color w:val="000000"/>
          <w:spacing w:val="0"/>
          <w:w w:val="100"/>
          <w:sz w:val="24"/>
          <w:vertAlign w:val="baseline"/>
          <w:lang w:val="en-US"/>
        </w:rPr>
        <w:t xml:space="preserve">ance itself provides in Section 7.45.110 that it “shall not apply where and to the </w:t>
      </w:r>
      <w:r>
        <w:rPr>
          <w:rFonts w:ascii="Times New Roman" w:hAnsi="Times New Roman" w:eastAsia="Times New Roman"/>
          <w:strike w:val="false"/>
          <w:color w:val="000000"/>
          <w:spacing w:val="0"/>
          <w:w w:val="100"/>
          <w:sz w:val="24"/>
          <w:vertAlign w:val="baseline"/>
          <w:lang w:val="en-US"/>
        </w:rPr>
        <w:t xml:space="preserve">ex</w:t>
      </w:r>
      <w:r>
        <w:rPr>
          <w:rFonts w:ascii="Times New Roman" w:hAnsi="Times New Roman" w:eastAsia="Times New Roman"/>
          <w:strike w:val="false"/>
          <w:color w:val="000000"/>
          <w:spacing w:val="0"/>
          <w:w w:val="100"/>
          <w:sz w:val="24"/>
          <w:vertAlign w:val="baseline"/>
          <w:lang w:val="en-US"/>
        </w:rPr>
        <w:t xml:space="preserve">tent that state or federal law or regulations preclude their applicability.” Additionally, the</w:t>
      </w:r>
    </w:p>
    <w:p>
      <w:pPr>
        <w:spacing w:before="0" w:after="43" w:line="552" w:lineRule="exact"/>
        <w:sectPr>
          <w:type w:val="nextPage"/>
          <w:pgSz w:w="12240" w:h="15840" w:orient="portrait"/>
          <w:pgMar w:bottom="1448" w:top="1167" w:right="1441" w:left="1379" w:header="720" w:footer="720"/>
          <w:titlePg w:val="false"/>
          <w:textDirection w:val="lrTb"/>
        </w:sectPr>
      </w:pPr>
    </w:p>
    <w:p>
      <w:pPr>
        <w:spacing w:before="233" w:after="0" w:line="214" w:lineRule="exact"/>
        <w:ind w:right="0" w:left="0" w:firstLine="0"/>
        <w:jc w:val="left"/>
        <w:textAlignment w:val="baseline"/>
        <w:rPr>
          <w:rFonts w:ascii="Bookman Old Style" w:hAnsi="Bookman Old Style" w:eastAsia="Bookman Old Style"/>
          <w:strike w:val="false"/>
          <w:color w:val="000000"/>
          <w:spacing w:val="1"/>
          <w:w w:val="100"/>
          <w:sz w:val="18"/>
          <w:vertAlign w:val="baseline"/>
          <w:lang w:val="en-US"/>
        </w:rPr>
      </w:pPr>
      <w:r>
        <w:rPr>
          <w:rFonts w:ascii="Bookman Old Style" w:hAnsi="Bookman Old Style" w:eastAsia="Bookman Old Style"/>
          <w:strike w:val="false"/>
          <w:color w:val="000000"/>
          <w:spacing w:val="1"/>
          <w:w w:val="100"/>
          <w:sz w:val="18"/>
          <w:vertAlign w:val="baseline"/>
          <w:lang w:val="en-US"/>
        </w:rPr>
        <w:t xml:space="preserve">19</w:t>
      </w:r>
    </w:p>
    <w:p>
      <w:pPr>
        <w:spacing w:before="228" w:after="0" w:line="210"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20</w:t>
      </w:r>
    </w:p>
    <w:p>
      <w:pPr>
        <w:spacing w:before="233" w:after="0" w:line="21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pict>
          <v:line strokeweight="0.7pt" strokecolor="#000000" from="72pt,540.7pt" to="216.3pt,540.7pt" style="position:absolute;mso-position-horizontal-relative:page;mso-position-vertical-relative:page;">
            <v:stroke dashstyle="solid"/>
          </v:line>
        </w:pict>
      </w:r>
      <w:r>
        <w:rPr>
          <w:rFonts w:ascii="Bookman Old Style" w:hAnsi="Bookman Old Style" w:eastAsia="Bookman Old Style"/>
          <w:strike w:val="false"/>
          <w:color w:val="000000"/>
          <w:spacing w:val="9"/>
          <w:w w:val="100"/>
          <w:sz w:val="18"/>
          <w:vertAlign w:val="baseline"/>
          <w:lang w:val="en-US"/>
        </w:rPr>
        <w:t xml:space="preserve">21</w:t>
      </w:r>
    </w:p>
    <w:p>
      <w:pPr>
        <w:sectPr>
          <w:type w:val="continuous"/>
          <w:pgSz w:w="12240" w:h="15840" w:orient="portrait"/>
          <w:pgMar w:bottom="1448" w:top="1167" w:right="11026" w:left="854" w:header="720" w:footer="720"/>
          <w:titlePg w:val="false"/>
          <w:textDirection w:val="lrTb"/>
        </w:sectPr>
      </w:pPr>
    </w:p>
    <w:p>
      <w:pPr>
        <w:spacing w:before="3" w:after="0" w:line="252" w:lineRule="exact"/>
        <w:ind w:right="72" w:left="72" w:firstLine="0"/>
        <w:jc w:val="both"/>
        <w:textAlignment w:val="baseline"/>
        <w:rPr>
          <w:rFonts w:ascii="Times New Roman" w:hAnsi="Times New Roman" w:eastAsia="Times New Roman"/>
          <w:strike w:val="false"/>
          <w:color w:val="000000"/>
          <w:spacing w:val="0"/>
          <w:w w:val="100"/>
          <w:sz w:val="14"/>
          <w:vertAlign w:val="superscript"/>
          <w:lang w:val="en-US"/>
        </w:rPr>
      </w:pPr>
      <w:r>
        <w:pict>
          <v:shapetype id="_x0000_t270" coordsize="21600,21600" o:spt="202" path="m,l,21600r21600,l21600,xe">
            <v:stroke joinstyle="miter"/>
            <v:path gradientshapeok="t" o:connecttype="rect"/>
          </v:shapetype>
          <v:shape id="_x0000_s269" type="#_x0000_t270" filled="f" stroked="f" style="position:absolute;width:20.5pt;height:159.35pt;z-index:-731;margin-left:41.35pt;margin-top:547.6pt;mso-wrap-distance-left:0pt;mso-wrap-distance-right:0pt;mso-position-horizontal-relative:page;mso-position-vertical-relative:page">
            <w10:wrap type="square" side="both"/>
            <v:fill opacity="1" o:opacity2="1" recolor="f" rotate="f" type="solid"/>
            <v:textbox inset="0pt, 0pt, 0pt, 0pt">
              <w:txbxContent>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28"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3" w:after="0" w:line="22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3"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271" coordsize="21600,21600" o:spt="202" path="m,l,21600r21600,l21600,xe">
            <v:stroke joinstyle="miter"/>
            <v:path gradientshapeok="t" o:connecttype="rect"/>
          </v:shapetype>
          <v:shape id="_x0000_s270" type="#_x0000_t271" filled="f" stroked="f" style="position:absolute;width:147.85pt;height:10.6pt;z-index:-730;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72" coordsize="21600,21600" o:spt="202" path="m,l,21600r21600,l21600,xe">
            <v:stroke joinstyle="miter"/>
            <v:path gradientshapeok="t" o:connecttype="rect"/>
          </v:shapetype>
          <v:shape id="_x0000_s271" type="#_x0000_t272" filled="f" stroked="f" style="position:absolute;width:239.5pt;height:12.05pt;z-index:-729;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13 of 32</w:t>
                  </w:r>
                </w:p>
              </w:txbxContent>
            </v:textbox>
          </v:shape>
        </w:pict>
      </w:r>
      <w:r>
        <w:pict>
          <v:shapetype id="_x0000_t273" coordsize="21600,21600" o:spt="202" path="m,l,21600r21600,l21600,xe">
            <v:stroke joinstyle="miter"/>
            <v:path gradientshapeok="t" o:connecttype="rect"/>
          </v:shapetype>
          <v:shape id="_x0000_s272" type="#_x0000_t273" filled="f" stroked="f" style="position:absolute;width:144.45pt;height:57pt;z-index:-728;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14"/>
          <w:vertAlign w:val="superscript"/>
          <w:lang w:val="en-US"/>
        </w:rPr>
        <w:t xml:space="preserve">7</w:t>
      </w:r>
      <w:r>
        <w:rPr>
          <w:rFonts w:ascii="Times New Roman" w:hAnsi="Times New Roman" w:eastAsia="Times New Roman"/>
          <w:i w:val="true"/>
          <w:strike w:val="false"/>
          <w:color w:val="000000"/>
          <w:spacing w:val="0"/>
          <w:w w:val="100"/>
          <w:sz w:val="22"/>
          <w:vertAlign w:val="baseline"/>
          <w:lang w:val="en-US"/>
        </w:rPr>
        <w:t xml:space="preserve"> Teamsters Union Local 117 v. Port of Seattle</w:t>
      </w:r>
      <w:r>
        <w:rPr>
          <w:rFonts w:ascii="Times New Roman" w:hAnsi="Times New Roman" w:eastAsia="Times New Roman"/>
          <w:strike w:val="false"/>
          <w:color w:val="000000"/>
          <w:spacing w:val="0"/>
          <w:w w:val="100"/>
          <w:sz w:val="22"/>
          <w:vertAlign w:val="baseline"/>
          <w:lang w:val="en-US"/>
        </w:rPr>
        <w:t xml:space="preserve">, 1996 WL 523973, an unpublished decision also referenced by the SCGJ, held only that the Port of Seattle could lawfully lease property that had been acquired by the Port as part of a noise abatement program, to the City of SeaTac for the City to operate the property as a public park, and that under these circumstances, the City could lawfully police that park. The Court noted that the park was not part of airport operations, and held that this arrangement was lawful “because the Port leased the property to SeaTac for use as a park, ... the park property is not an ‘airport and other air navigation facility controlled and operated by [a] municipality’ as contemplated by RCW 14.08.330.” The Court of Appeals cited </w:t>
      </w:r>
      <w:r>
        <w:rPr>
          <w:rFonts w:ascii="Times New Roman" w:hAnsi="Times New Roman" w:eastAsia="Times New Roman"/>
          <w:i w:val="true"/>
          <w:strike w:val="false"/>
          <w:color w:val="000000"/>
          <w:spacing w:val="0"/>
          <w:w w:val="100"/>
          <w:sz w:val="22"/>
          <w:vertAlign w:val="baseline"/>
          <w:lang w:val="en-US"/>
        </w:rPr>
        <w:t xml:space="preserve">King County v. Port of Seattle, </w:t>
      </w:r>
      <w:r>
        <w:rPr>
          <w:rFonts w:ascii="Times New Roman" w:hAnsi="Times New Roman" w:eastAsia="Times New Roman"/>
          <w:strike w:val="false"/>
          <w:color w:val="000000"/>
          <w:spacing w:val="0"/>
          <w:w w:val="100"/>
          <w:sz w:val="22"/>
          <w:vertAlign w:val="baseline"/>
          <w:lang w:val="en-US"/>
        </w:rPr>
        <w:t xml:space="preserve">37 Wn.2d 338, 346– 47, 223 P.2d 834 (1950) for the proposition that “[t]he Supreme Court has construed RCW 14.08.330 to prohibit other jurisdictions from imposing controls on airport regulated services”, but concluded: “Since equating a park with an airport or an air navigation facility would result in an unlikely or strained result, we decline to apply RCW 14.08.330 to this situation.”</w:t>
      </w:r>
    </w:p>
    <w:p>
      <w:pPr>
        <w:sectPr>
          <w:type w:val="continuous"/>
          <w:pgSz w:w="12240" w:h="15840" w:orient="portrait"/>
          <w:pgMar w:bottom="1448" w:top="1167" w:right="1494" w:left="1326" w:header="720" w:footer="720"/>
          <w:titlePg w:val="false"/>
          <w:textDirection w:val="lrTb"/>
        </w:sectPr>
      </w:pPr>
    </w:p>
    <w:p>
      <w:pPr>
        <w:spacing w:before="0" w:after="0" w:line="546" w:lineRule="exact"/>
        <w:ind w:right="72"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274" coordsize="21600,21600" o:spt="202" path="m,l,21600r21600,l21600,xe">
            <v:stroke joinstyle="miter"/>
            <v:path gradientshapeok="t" o:connecttype="rect"/>
          </v:shapetype>
          <v:shape id="_x0000_s273" type="#_x0000_t274" filled="f" stroked="f" style="position:absolute;width:14.25pt;height:43.7pt;z-index:-727;margin-left:47.35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171"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rPr>
          <w:rFonts w:ascii="Times New Roman" w:hAnsi="Times New Roman" w:eastAsia="Times New Roman"/>
          <w:strike w:val="false"/>
          <w:color w:val="000000"/>
          <w:spacing w:val="0"/>
          <w:w w:val="100"/>
          <w:sz w:val="24"/>
          <w:vertAlign w:val="baseline"/>
          <w:lang w:val="en-US"/>
        </w:rPr>
        <w:t xml:space="preserve">Ordinance contains a severability clause (Section 5). Therefore, the invalidity of this portion of the Ordinance does not invalidate the remainder.</w:t>
      </w:r>
    </w:p>
    <w:p>
      <w:pPr>
        <w:sectPr>
          <w:type w:val="nextPage"/>
          <w:pgSz w:w="12240" w:h="15840" w:orient="portrait"/>
          <w:pgMar w:bottom="140" w:top="1167" w:right="1439" w:left="1381" w:header="720" w:footer="720"/>
          <w:titlePg w:val="false"/>
          <w:textDirection w:val="lrTb"/>
        </w:sectPr>
      </w:pPr>
    </w:p>
    <w:p>
      <w:pPr>
        <w:spacing w:before="39"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1167" w:right="1227" w:left="912"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ectPr>
          <w:type w:val="continuous"/>
          <w:pgSz w:w="12240" w:h="15840" w:orient="portrait"/>
          <w:pgMar w:bottom="140" w:top="1167" w:right="11102" w:left="1046" w:header="720" w:footer="720"/>
          <w:titlePg w:val="false"/>
          <w:textDirection w:val="lrTb"/>
        </w:sectPr>
      </w:pPr>
    </w:p>
    <w:p>
      <w:pPr>
        <w:tabs>
          <w:tab w:val="left" w:leader="none" w:pos="1224"/>
        </w:tabs>
        <w:spacing w:before="3" w:after="0" w:line="275" w:lineRule="exact"/>
        <w:ind w:right="0" w:left="576" w:firstLine="0"/>
        <w:jc w:val="left"/>
        <w:textAlignment w:val="baseline"/>
        <w:rPr>
          <w:rFonts w:ascii="Times New Roman" w:hAnsi="Times New Roman" w:eastAsia="Times New Roman"/>
          <w:b w:val="true"/>
          <w:strike w:val="false"/>
          <w:color w:val="000000"/>
          <w:spacing w:val="4"/>
          <w:w w:val="100"/>
          <w:sz w:val="24"/>
          <w:vertAlign w:val="baseline"/>
          <w:lang w:val="en-US"/>
        </w:rPr>
      </w:pPr>
      <w:r>
        <w:pict>
          <v:shapetype id="_x0000_t275" coordsize="21600,21600" o:spt="202" path="m,l,21600r21600,l21600,xe">
            <v:stroke joinstyle="miter"/>
            <v:path gradientshapeok="t" o:connecttype="rect"/>
          </v:shapetype>
          <v:shape id="_x0000_s274" type="#_x0000_t275" filled="f" stroked="f" style="position:absolute;width:13.75pt;height:19.75pt;z-index:-726;margin-left:47.6pt;margin-top:141.2pt;mso-wrap-distance-left:0pt;mso-wrap-distance-right:0pt;mso-position-horizontal-relative:page;mso-position-vertical-relative:page">
            <w10:wrap type="square" side="both"/>
            <v:fill opacity="1" o:opacity2="1" recolor="f" rotate="f" type="solid"/>
            <v:textbox inset="0pt, 0pt, 0pt, 0pt">
              <w:txbxContent>
                <w:p>
                  <w:pPr>
                    <w:spacing w:before="177"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b w:val="true"/>
          <w:strike w:val="false"/>
          <w:color w:val="000000"/>
          <w:spacing w:val="4"/>
          <w:w w:val="100"/>
          <w:sz w:val="24"/>
          <w:vertAlign w:val="baseline"/>
          <w:lang w:val="en-US"/>
        </w:rPr>
        <w:t xml:space="preserve">C.	</w:t>
      </w:r>
      <w:r>
        <w:rPr>
          <w:rFonts w:ascii="Times New Roman" w:hAnsi="Times New Roman" w:eastAsia="Times New Roman"/>
          <w:b w:val="true"/>
          <w:strike w:val="false"/>
          <w:color w:val="000000"/>
          <w:spacing w:val="4"/>
          <w:w w:val="100"/>
          <w:sz w:val="24"/>
          <w:vertAlign w:val="baseline"/>
          <w:lang w:val="en-US"/>
        </w:rPr>
        <w:t xml:space="preserve">The enforcement provisions of SMC 7.45 are not invalid on the ground</w:t>
      </w:r>
    </w:p>
    <w:p>
      <w:pPr>
        <w:spacing w:before="4" w:after="0" w:line="263" w:lineRule="exact"/>
        <w:ind w:right="0" w:left="1296" w:firstLine="0"/>
        <w:jc w:val="left"/>
        <w:textAlignment w:val="baseline"/>
        <w:rPr>
          <w:rFonts w:ascii="Times New Roman" w:hAnsi="Times New Roman" w:eastAsia="Times New Roman"/>
          <w:b w:val="true"/>
          <w:strike w:val="false"/>
          <w:color w:val="000000"/>
          <w:spacing w:val="-1"/>
          <w:w w:val="100"/>
          <w:sz w:val="24"/>
          <w:vertAlign w:val="baseline"/>
          <w:lang w:val="en-US"/>
        </w:rPr>
      </w:pPr>
      <w:r>
        <w:rPr>
          <w:rFonts w:ascii="Times New Roman" w:hAnsi="Times New Roman" w:eastAsia="Times New Roman"/>
          <w:b w:val="true"/>
          <w:strike w:val="false"/>
          <w:color w:val="000000"/>
          <w:spacing w:val="-1"/>
          <w:w w:val="100"/>
          <w:sz w:val="24"/>
          <w:vertAlign w:val="baseline"/>
          <w:lang w:val="en-US"/>
        </w:rPr>
        <w:t xml:space="preserve">that they allegedly eliminate traditional standing requirements.</w:t>
      </w:r>
    </w:p>
    <w:p>
      <w:pPr>
        <w:sectPr>
          <w:type w:val="continuous"/>
          <w:pgSz w:w="12240" w:h="15840" w:orient="portrait"/>
          <w:pgMar w:bottom="140" w:top="1167" w:right="1227" w:left="1593"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40" w:top="1167" w:right="11102" w:left="1046" w:header="720" w:footer="720"/>
          <w:titlePg w:val="false"/>
          <w:textDirection w:val="lrTb"/>
        </w:sectPr>
      </w:pPr>
    </w:p>
    <w:p>
      <w:pPr>
        <w:spacing w:before="0" w:after="17" w:line="258"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It is true, as plaintiffs argue, that SMC 7.45.100(A) </w:t>
      </w:r>
      <w:r>
        <w:rPr>
          <w:rFonts w:ascii="Times New Roman" w:hAnsi="Times New Roman" w:eastAsia="Times New Roman"/>
          <w:b w:val="true"/>
          <w:strike w:val="false"/>
          <w:color w:val="000000"/>
          <w:spacing w:val="-2"/>
          <w:w w:val="100"/>
          <w:sz w:val="24"/>
          <w:vertAlign w:val="baseline"/>
          <w:lang w:val="en-US"/>
        </w:rPr>
        <w:t xml:space="preserve">could </w:t>
      </w:r>
      <w:r>
        <w:rPr>
          <w:rFonts w:ascii="Times New Roman" w:hAnsi="Times New Roman" w:eastAsia="Times New Roman"/>
          <w:strike w:val="false"/>
          <w:color w:val="000000"/>
          <w:spacing w:val="-2"/>
          <w:w w:val="100"/>
          <w:sz w:val="24"/>
          <w:vertAlign w:val="baseline"/>
          <w:lang w:val="en-US"/>
        </w:rPr>
        <w:t xml:space="preserve">be read in a way that suggests it</w:t>
      </w:r>
    </w:p>
    <w:p>
      <w:pPr>
        <w:spacing w:before="0" w:after="17" w:line="258" w:lineRule="exact"/>
        <w:sectPr>
          <w:type w:val="continuous"/>
          <w:pgSz w:w="12240" w:h="15840" w:orient="portrait"/>
          <w:pgMar w:bottom="140" w:top="1167" w:right="1448" w:left="2165"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40" w:top="1167" w:right="11098" w:left="1056" w:header="720" w:footer="720"/>
          <w:titlePg w:val="false"/>
          <w:textDirection w:val="lrTb"/>
        </w:sectPr>
      </w:pPr>
    </w:p>
    <w:p>
      <w:pPr>
        <w:spacing w:before="0" w:after="0" w:line="533" w:lineRule="exact"/>
        <w:ind w:right="72" w:left="72" w:firstLine="0"/>
        <w:jc w:val="both"/>
        <w:textAlignment w:val="baseline"/>
        <w:rPr>
          <w:rFonts w:ascii="Times New Roman" w:hAnsi="Times New Roman" w:eastAsia="Times New Roman"/>
          <w:strike w:val="false"/>
          <w:color w:val="000000"/>
          <w:spacing w:val="-2"/>
          <w:w w:val="100"/>
          <w:sz w:val="24"/>
          <w:vertAlign w:val="baseline"/>
          <w:lang w:val="en-US"/>
        </w:rPr>
      </w:pPr>
      <w:r>
        <w:pict>
          <v:shapetype id="_x0000_t276" coordsize="21600,21600" o:spt="202" path="m,l,21600r21600,l21600,xe">
            <v:stroke joinstyle="miter"/>
            <v:path gradientshapeok="t" o:connecttype="rect"/>
          </v:shapetype>
          <v:shape id="_x0000_s275" type="#_x0000_t276" filled="f" stroked="f" style="position:absolute;width:20.5pt;height:455.05pt;z-index:-725;margin-left:41.35pt;margin-top:206.3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0"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rPr>
          <w:rFonts w:ascii="Times New Roman" w:hAnsi="Times New Roman" w:eastAsia="Times New Roman"/>
          <w:strike w:val="false"/>
          <w:color w:val="000000"/>
          <w:spacing w:val="-2"/>
          <w:w w:val="100"/>
          <w:sz w:val="24"/>
          <w:vertAlign w:val="baseline"/>
          <w:lang w:val="en-US"/>
        </w:rPr>
        <w:t xml:space="preserve">conveys Superior Court jurisdiction to persons or entities that might not otherwise have standing to bring a claim. This secti</w:t>
      </w:r>
      <w:r>
        <w:rPr>
          <w:rFonts w:ascii="Times New Roman" w:hAnsi="Times New Roman" w:eastAsia="Times New Roman"/>
          <w:strike w:val="false"/>
          <w:color w:val="000000"/>
          <w:spacing w:val="-2"/>
          <w:w w:val="100"/>
          <w:sz w:val="24"/>
          <w:vertAlign w:val="baseline"/>
          <w:lang w:val="en-US"/>
        </w:rPr>
        <w:t xml:space="preserve">on of the ordinance provides in pertinent part: “</w:t>
      </w:r>
      <w:r>
        <w:rPr>
          <w:rFonts w:ascii="Times New Roman" w:hAnsi="Times New Roman" w:eastAsia="Times New Roman"/>
          <w:b w:val="true"/>
          <w:strike w:val="false"/>
          <w:color w:val="000000"/>
          <w:spacing w:val="-2"/>
          <w:w w:val="100"/>
          <w:sz w:val="24"/>
          <w:vertAlign w:val="baseline"/>
          <w:lang w:val="en-US"/>
        </w:rPr>
        <w:t xml:space="preserve">Any person </w:t>
      </w:r>
      <w:r>
        <w:rPr>
          <w:rFonts w:ascii="Times New Roman" w:hAnsi="Times New Roman" w:eastAsia="Times New Roman"/>
          <w:strike w:val="false"/>
          <w:color w:val="000000"/>
          <w:spacing w:val="-2"/>
          <w:w w:val="100"/>
          <w:sz w:val="24"/>
          <w:vertAlign w:val="baseline"/>
          <w:lang w:val="en-US"/>
        </w:rPr>
        <w:t xml:space="preserve">claiming violation of this chapter may bring an action against the employer in King County Superior Court to enforce the prov</w:t>
      </w:r>
      <w:r>
        <w:rPr>
          <w:rFonts w:ascii="Times New Roman" w:hAnsi="Times New Roman" w:eastAsia="Times New Roman"/>
          <w:strike w:val="false"/>
          <w:color w:val="000000"/>
          <w:spacing w:val="-2"/>
          <w:w w:val="100"/>
          <w:sz w:val="24"/>
          <w:vertAlign w:val="baseline"/>
          <w:lang w:val="en-US"/>
        </w:rPr>
        <w:t xml:space="preserve">isions of this Chapter . . .” </w:t>
      </w:r>
      <w:r>
        <w:rPr>
          <w:rFonts w:ascii="Times New Roman" w:hAnsi="Times New Roman" w:eastAsia="Times New Roman"/>
          <w:strike w:val="false"/>
          <w:color w:val="000000"/>
          <w:spacing w:val="-2"/>
          <w:w w:val="100"/>
          <w:sz w:val="24"/>
          <w:vertAlign w:val="baseline"/>
          <w:lang w:val="en-US"/>
        </w:rPr>
        <w:t xml:space="preserve">(emphasis added). SMC 7.45.010(H) defines </w:t>
      </w:r>
      <w:r>
        <w:rPr>
          <w:rFonts w:ascii="Times New Roman" w:hAnsi="Times New Roman" w:eastAsia="Times New Roman"/>
          <w:strike w:val="false"/>
          <w:color w:val="000000"/>
          <w:spacing w:val="-2"/>
          <w:w w:val="100"/>
          <w:sz w:val="24"/>
          <w:vertAlign w:val="baseline"/>
          <w:lang w:val="en-US"/>
        </w:rPr>
        <w:t xml:space="preserve">“Person” as: “an indiv</w:t>
      </w:r>
      <w:r>
        <w:rPr>
          <w:rFonts w:ascii="Times New Roman" w:hAnsi="Times New Roman" w:eastAsia="Times New Roman"/>
          <w:strike w:val="false"/>
          <w:color w:val="000000"/>
          <w:spacing w:val="-2"/>
          <w:w w:val="100"/>
          <w:sz w:val="24"/>
          <w:vertAlign w:val="baseline"/>
          <w:lang w:val="en-US"/>
        </w:rPr>
        <w:t xml:space="preserve">idual, corporation, partnership, limited partnership, limited liability partner</w:t>
        <w:softHyphen/>
      </w:r>
      <w:r>
        <w:rPr>
          <w:rFonts w:ascii="Times New Roman" w:hAnsi="Times New Roman" w:eastAsia="Times New Roman"/>
          <w:strike w:val="false"/>
          <w:color w:val="000000"/>
          <w:spacing w:val="-2"/>
          <w:w w:val="100"/>
          <w:sz w:val="24"/>
          <w:vertAlign w:val="baseline"/>
          <w:lang w:val="en-US"/>
        </w:rPr>
        <w:t xml:space="preserve">ship, limited liability company, business trust, estate, trust, association, joint venture, or any other legal or commercial entity, whether dom</w:t>
      </w:r>
      <w:r>
        <w:rPr>
          <w:rFonts w:ascii="Times New Roman" w:hAnsi="Times New Roman" w:eastAsia="Times New Roman"/>
          <w:strike w:val="false"/>
          <w:color w:val="000000"/>
          <w:spacing w:val="-2"/>
          <w:w w:val="100"/>
          <w:sz w:val="24"/>
          <w:vertAlign w:val="baseline"/>
          <w:lang w:val="en-US"/>
        </w:rPr>
        <w:t xml:space="preserve">estic or foreign, other than a government agency.” Plaintiffs’ argument is that the liberal enforcement provisions in SMC 7.45.100, when coup</w:t>
      </w:r>
      <w:r>
        <w:rPr>
          <w:rFonts w:ascii="Times New Roman" w:hAnsi="Times New Roman" w:eastAsia="Times New Roman"/>
          <w:strike w:val="false"/>
          <w:color w:val="000000"/>
          <w:spacing w:val="-2"/>
          <w:w w:val="100"/>
          <w:sz w:val="24"/>
          <w:vertAlign w:val="baseline"/>
          <w:lang w:val="en-US"/>
        </w:rPr>
        <w:t xml:space="preserve">led </w:t>
      </w:r>
      <w:r>
        <w:rPr>
          <w:rFonts w:ascii="Times New Roman" w:hAnsi="Times New Roman" w:eastAsia="Times New Roman"/>
          <w:strike w:val="false"/>
          <w:color w:val="000000"/>
          <w:spacing w:val="-2"/>
          <w:w w:val="100"/>
          <w:sz w:val="24"/>
          <w:vertAlign w:val="baseline"/>
          <w:lang w:val="en-US"/>
        </w:rPr>
        <w:t xml:space="preserve">with the broad definition of “Person” in 7.45.010, conceivably would allow any indi</w:t>
      </w:r>
      <w:r>
        <w:rPr>
          <w:rFonts w:ascii="Times New Roman" w:hAnsi="Times New Roman" w:eastAsia="Times New Roman"/>
          <w:strike w:val="false"/>
          <w:color w:val="000000"/>
          <w:spacing w:val="-2"/>
          <w:w w:val="100"/>
          <w:sz w:val="24"/>
          <w:vertAlign w:val="baseline"/>
          <w:lang w:val="en-US"/>
        </w:rPr>
        <w:t xml:space="preserve">vidual or entity, including third-party organizations, to bring an action in Superior Court against an em</w:t>
        <w:softHyphen/>
      </w:r>
      <w:r>
        <w:rPr>
          <w:rFonts w:ascii="Times New Roman" w:hAnsi="Times New Roman" w:eastAsia="Times New Roman"/>
          <w:strike w:val="false"/>
          <w:color w:val="000000"/>
          <w:spacing w:val="-2"/>
          <w:w w:val="100"/>
          <w:sz w:val="24"/>
          <w:vertAlign w:val="baseline"/>
          <w:lang w:val="en-US"/>
        </w:rPr>
        <w:t xml:space="preserve">ployer who allegedly violates the Ordinance.</w:t>
      </w:r>
    </w:p>
    <w:p>
      <w:pPr>
        <w:spacing w:before="1" w:after="38" w:line="552" w:lineRule="exact"/>
        <w:ind w:right="72" w:left="72"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Plaintiffs assert, and the Court agrees, that the Superior Court’s jurisdiction is conferred </w:t>
      </w:r>
      <w:r>
        <w:rPr>
          <w:rFonts w:ascii="Times New Roman" w:hAnsi="Times New Roman" w:eastAsia="Times New Roman"/>
          <w:strike w:val="false"/>
          <w:color w:val="000000"/>
          <w:spacing w:val="-2"/>
          <w:w w:val="100"/>
          <w:sz w:val="24"/>
          <w:vertAlign w:val="baseline"/>
          <w:lang w:val="en-US"/>
        </w:rPr>
        <w:t xml:space="preserve">only by the Constitution and State statutes; it cannot be conferred by a municipal ordinance. Washington has long recognized the principle that ordinarily, only persons who actually suffer an injury or legal harm have standing to bring an action for relief in Superior Court. In both civil and criminal actions, Washington applies the standing test used by the United States Supreme Court. </w:t>
      </w:r>
      <w:r>
        <w:rPr>
          <w:rFonts w:ascii="Times New Roman" w:hAnsi="Times New Roman" w:eastAsia="Times New Roman"/>
          <w:i w:val="true"/>
          <w:strike w:val="false"/>
          <w:color w:val="000000"/>
          <w:spacing w:val="-2"/>
          <w:w w:val="100"/>
          <w:sz w:val="25"/>
          <w:vertAlign w:val="baseline"/>
          <w:lang w:val="en-US"/>
        </w:rPr>
        <w:t xml:space="preserve">T.S. v. Boy Scouts of America., </w:t>
      </w:r>
      <w:r>
        <w:rPr>
          <w:rFonts w:ascii="Times New Roman" w:hAnsi="Times New Roman" w:eastAsia="Times New Roman"/>
          <w:strike w:val="false"/>
          <w:color w:val="000000"/>
          <w:spacing w:val="-2"/>
          <w:w w:val="100"/>
          <w:sz w:val="24"/>
          <w:vertAlign w:val="baseline"/>
          <w:lang w:val="en-US"/>
        </w:rPr>
        <w:t xml:space="preserve">157 Wn.2d 416, 424 n. 6, 138 P.3d 1053 (2006) (citing</w:t>
      </w:r>
    </w:p>
    <w:p>
      <w:pPr>
        <w:spacing w:before="1" w:after="38" w:line="552" w:lineRule="exact"/>
        <w:sectPr>
          <w:type w:val="continuous"/>
          <w:pgSz w:w="12240" w:h="15840" w:orient="portrait"/>
          <w:pgMar w:bottom="140" w:top="1167" w:right="1451" w:left="1369" w:header="720" w:footer="720"/>
          <w:titlePg w:val="false"/>
          <w:textDirection w:val="lrTb"/>
        </w:sectPr>
      </w:pPr>
    </w:p>
    <w:p>
      <w:pPr>
        <w:spacing w:before="755"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1167" w:right="1227" w:left="912" w:header="720" w:footer="720"/>
          <w:titlePg w:val="false"/>
          <w:textDirection w:val="lrTb"/>
        </w:sectPr>
      </w:pPr>
    </w:p>
    <w:p>
      <w:pPr>
        <w:rPr>
          <w:sz w:val="2"/>
        </w:rPr>
      </w:pPr>
      <w:r>
        <w:pict>
          <v:shapetype id="_x0000_t277" coordsize="21600,21600" o:spt="202" path="m,l,21600r21600,l21600,xe">
            <v:stroke joinstyle="miter"/>
            <v:path gradientshapeok="t" o:connecttype="rect"/>
          </v:shapetype>
          <v:shape id="_x0000_s276" type="#_x0000_t277" filled="f" stroked="f" style="position:absolute;width:20.25pt;height:45.6pt;z-index:-724;margin-left:41.35pt;margin-top:661.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p>
    <w:tbl>
      <w:tblPr>
        <w:jc w:val="left"/>
        <w:tblLayout w:type="fixed"/>
        <w:tblCellMar>
          <w:left w:w="0" w:type="dxa"/>
          <w:right w:w="0" w:type="dxa"/>
        </w:tblCellMar>
      </w:tblPr>
      <w:tblGrid>
        <w:gridCol w:w="5660"/>
        <w:gridCol w:w="3760"/>
      </w:tblGrid>
      <w:tr>
        <w:trPr>
          <w:trHeight w:val="1117" w:hRule="exact"/>
        </w:trPr>
        <w:tc>
          <w:tcPr>
            <w:tcW w:w="5660"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14 of 32</w:t>
            </w:r>
          </w:p>
        </w:tc>
        <w:tc>
          <w:tcPr>
            <w:tcW w:w="9420"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1167" w:right="1674" w:left="1146" w:header="720" w:footer="720"/>
          <w:titlePg w:val="false"/>
          <w:textDirection w:val="lrTb"/>
        </w:sectPr>
      </w:pPr>
    </w:p>
    <w:p>
      <w:pPr>
        <w:spacing w:before="0" w:after="0" w:line="413" w:lineRule="exact"/>
        <w:ind w:right="72" w:left="72"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278" coordsize="21600,21600" o:spt="202" path="m,l,21600r21600,l21600,xe">
            <v:stroke joinstyle="miter"/>
            <v:path gradientshapeok="t" o:connecttype="rect"/>
          </v:shapetype>
          <v:shape id="_x0000_s277" type="#_x0000_t278" filled="f" stroked="f" style="position:absolute;width:20.25pt;height:225.15pt;z-index:-723;margin-left:41.6pt;margin-top:72.1pt;mso-wrap-distance-left:0pt;mso-wrap-distance-right:0pt;mso-position-horizontal-relative:page;mso-position-vertical-relative:page">
            <w10:wrap type="square" side="both"/>
            <v:fill opacity="1" o:opacity2="1" recolor="f" rotate="f" type="solid"/>
            <v:textbox inset="0pt, 0pt, 0pt, 0pt">
              <w:txbxContent>
                <w:p>
                  <w:pPr>
                    <w:spacing w:before="196"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8"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8" w:after="0" w:line="200"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rPr>
          <w:rFonts w:ascii="Times New Roman" w:hAnsi="Times New Roman" w:eastAsia="Times New Roman"/>
          <w:i w:val="true"/>
          <w:strike w:val="false"/>
          <w:color w:val="000000"/>
          <w:spacing w:val="0"/>
          <w:w w:val="100"/>
          <w:sz w:val="24"/>
          <w:vertAlign w:val="baseline"/>
          <w:lang w:val="en-US"/>
        </w:rPr>
        <w:t xml:space="preserve">Mearns v. Scharbach, </w:t>
      </w:r>
      <w:r>
        <w:rPr>
          <w:rFonts w:ascii="Times New Roman" w:hAnsi="Times New Roman" w:eastAsia="Times New Roman"/>
          <w:strike w:val="false"/>
          <w:color w:val="000000"/>
          <w:spacing w:val="0"/>
          <w:w w:val="100"/>
          <w:sz w:val="24"/>
          <w:vertAlign w:val="baseline"/>
          <w:lang w:val="en-US"/>
        </w:rPr>
        <w:t xml:space="preserve">103 Wn. App. 498, 512, 12 P.3d 1048 (2000)); </w:t>
      </w:r>
      <w:r>
        <w:rPr>
          <w:rFonts w:ascii="Times New Roman" w:hAnsi="Times New Roman" w:eastAsia="Times New Roman"/>
          <w:i w:val="true"/>
          <w:strike w:val="false"/>
          <w:color w:val="000000"/>
          <w:spacing w:val="0"/>
          <w:w w:val="100"/>
          <w:sz w:val="24"/>
          <w:vertAlign w:val="baseline"/>
          <w:lang w:val="en-US"/>
        </w:rPr>
        <w:t xml:space="preserve">State v. Burch, </w:t>
      </w:r>
      <w:r>
        <w:rPr>
          <w:rFonts w:ascii="Times New Roman" w:hAnsi="Times New Roman" w:eastAsia="Times New Roman"/>
          <w:strike w:val="false"/>
          <w:color w:val="000000"/>
          <w:spacing w:val="0"/>
          <w:w w:val="100"/>
          <w:sz w:val="24"/>
          <w:vertAlign w:val="baseline"/>
          <w:lang w:val="en-US"/>
        </w:rPr>
        <w:t xml:space="preserve">65 Wn. App. 828, 837, 830 P.2d 357 (1992).</w:t>
      </w:r>
    </w:p>
    <w:p>
      <w:pPr>
        <w:spacing w:before="276" w:after="0" w:line="276" w:lineRule="exact"/>
        <w:ind w:right="1368" w:left="1512"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In the ordinary course, a litigant must assert his or her own legal rights and interests, and cannot rest a claim to relief on the legal rights or interests of third parties.... We have recognized the right of litigants to bring actions on behalf of third parties, provided three important criteria are satisfied: The litigant must have suffered an </w:t>
      </w:r>
      <w:r>
        <w:rPr>
          <w:rFonts w:ascii="Times New Roman" w:hAnsi="Times New Roman" w:eastAsia="Times New Roman"/>
          <w:strike w:val="false"/>
          <w:color w:val="000000"/>
          <w:spacing w:val="0"/>
          <w:w w:val="100"/>
          <w:sz w:val="24"/>
          <w:vertAlign w:val="baseline"/>
          <w:lang w:val="en-US"/>
        </w:rPr>
        <w:t xml:space="preserve">“injury in fact,” thus giving him or her a “sufficiently concrete inter</w:t>
      </w:r>
      <w:r>
        <w:rPr>
          <w:rFonts w:ascii="Times New Roman" w:hAnsi="Times New Roman" w:eastAsia="Times New Roman"/>
          <w:strike w:val="false"/>
          <w:color w:val="000000"/>
          <w:spacing w:val="0"/>
          <w:w w:val="100"/>
          <w:sz w:val="24"/>
          <w:vertAlign w:val="baseline"/>
          <w:lang w:val="en-US"/>
        </w:rPr>
        <w:softHyphen/>
      </w:r>
      <w:r>
        <w:rPr>
          <w:rFonts w:ascii="Times New Roman" w:hAnsi="Times New Roman" w:eastAsia="Times New Roman"/>
          <w:strike w:val="false"/>
          <w:color w:val="000000"/>
          <w:spacing w:val="0"/>
          <w:w w:val="100"/>
          <w:sz w:val="24"/>
          <w:vertAlign w:val="baseline"/>
          <w:lang w:val="en-US"/>
        </w:rPr>
        <w:t xml:space="preserve">est” in the dispute, ... t</w:t>
      </w:r>
      <w:r>
        <w:rPr>
          <w:rFonts w:ascii="Times New Roman" w:hAnsi="Times New Roman" w:eastAsia="Times New Roman"/>
          <w:strike w:val="false"/>
          <w:color w:val="000000"/>
          <w:spacing w:val="0"/>
          <w:w w:val="100"/>
          <w:sz w:val="24"/>
          <w:vertAlign w:val="baseline"/>
          <w:lang w:val="en-US"/>
        </w:rPr>
        <w:t xml:space="preserve">he litigant must have a close relation to the third party, ... and there must exist some hindrance to the third party's ability to protect his or her own interests. </w:t>
      </w:r>
      <w:r>
        <w:rPr>
          <w:rFonts w:ascii="Times New Roman" w:hAnsi="Times New Roman" w:eastAsia="Times New Roman"/>
          <w:i w:val="true"/>
          <w:strike w:val="false"/>
          <w:color w:val="000000"/>
          <w:spacing w:val="0"/>
          <w:w w:val="100"/>
          <w:sz w:val="24"/>
          <w:vertAlign w:val="baseline"/>
          <w:lang w:val="en-US"/>
        </w:rPr>
        <w:t xml:space="preserve">Powers v. Ohio, </w:t>
      </w:r>
      <w:r>
        <w:rPr>
          <w:rFonts w:ascii="Times New Roman" w:hAnsi="Times New Roman" w:eastAsia="Times New Roman"/>
          <w:strike w:val="false"/>
          <w:color w:val="000000"/>
          <w:spacing w:val="0"/>
          <w:w w:val="100"/>
          <w:sz w:val="24"/>
          <w:vertAlign w:val="baseline"/>
          <w:lang w:val="en-US"/>
        </w:rPr>
        <w:t xml:space="preserve">499 U.S. 400, 410</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11, 111 S.Ct. 1364, 113 L.Ed.2d 411 (1991) (internal citations omitted).</w:t>
      </w:r>
    </w:p>
    <w:p>
      <w:pPr>
        <w:spacing w:before="275" w:after="0" w:line="278" w:lineRule="exact"/>
        <w:ind w:right="0" w:left="72" w:firstLine="0"/>
        <w:jc w:val="left"/>
        <w:textAlignment w:val="baseline"/>
        <w:rPr>
          <w:rFonts w:ascii="Times New Roman" w:hAnsi="Times New Roman" w:eastAsia="Times New Roman"/>
          <w:i w:val="true"/>
          <w:strike w:val="false"/>
          <w:color w:val="000000"/>
          <w:spacing w:val="-2"/>
          <w:w w:val="100"/>
          <w:sz w:val="24"/>
          <w:vertAlign w:val="baseline"/>
          <w:lang w:val="en-US"/>
        </w:rPr>
      </w:pPr>
      <w:r>
        <w:rPr>
          <w:rFonts w:ascii="Times New Roman" w:hAnsi="Times New Roman" w:eastAsia="Times New Roman"/>
          <w:i w:val="true"/>
          <w:strike w:val="false"/>
          <w:color w:val="000000"/>
          <w:spacing w:val="-2"/>
          <w:w w:val="100"/>
          <w:sz w:val="24"/>
          <w:vertAlign w:val="baseline"/>
          <w:lang w:val="en-US"/>
        </w:rPr>
        <w:t xml:space="preserve">In re Detention of Reyes</w:t>
      </w:r>
      <w:r>
        <w:rPr>
          <w:rFonts w:ascii="Times New Roman" w:hAnsi="Times New Roman" w:eastAsia="Times New Roman"/>
          <w:strike w:val="false"/>
          <w:color w:val="000000"/>
          <w:spacing w:val="-2"/>
          <w:w w:val="100"/>
          <w:sz w:val="24"/>
          <w:vertAlign w:val="baseline"/>
          <w:lang w:val="en-US"/>
        </w:rPr>
        <w:t xml:space="preserve">, ___ Wn. App. ___, 309 P.3d 745, 757 (2013).</w:t>
      </w:r>
    </w:p>
    <w:p>
      <w:pPr>
        <w:sectPr>
          <w:type w:val="nextPage"/>
          <w:pgSz w:w="12240" w:h="15840" w:orient="portrait"/>
          <w:pgMar w:bottom="140" w:top="1442" w:right="1465" w:left="1355"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11</w:t>
      </w:r>
    </w:p>
    <w:p>
      <w:pPr>
        <w:sectPr>
          <w:type w:val="continuous"/>
          <w:pgSz w:w="12240" w:h="15840" w:orient="portrait"/>
          <w:pgMar w:bottom="140" w:top="1442" w:right="11102" w:left="931" w:header="720" w:footer="720"/>
          <w:titlePg w:val="false"/>
          <w:textDirection w:val="lrTb"/>
        </w:sectPr>
      </w:pPr>
    </w:p>
    <w:p>
      <w:pPr>
        <w:spacing w:before="0" w:after="0" w:line="517" w:lineRule="exact"/>
        <w:ind w:right="72" w:left="72" w:firstLine="720"/>
        <w:jc w:val="both"/>
        <w:textAlignment w:val="baseline"/>
        <w:rPr>
          <w:rFonts w:ascii="Times New Roman" w:hAnsi="Times New Roman" w:eastAsia="Times New Roman"/>
          <w:strike w:val="false"/>
          <w:color w:val="000000"/>
          <w:spacing w:val="-2"/>
          <w:w w:val="100"/>
          <w:sz w:val="24"/>
          <w:vertAlign w:val="baseline"/>
          <w:lang w:val="en-US"/>
        </w:rPr>
      </w:pPr>
      <w:r>
        <w:pict>
          <v:shapetype id="_x0000_t279" coordsize="21600,21600" o:spt="202" path="m,l,21600r21600,l21600,xe">
            <v:stroke joinstyle="miter"/>
            <v:path gradientshapeok="t" o:connecttype="rect"/>
          </v:shapetype>
          <v:shape id="_x0000_s278" type="#_x0000_t279" filled="f" stroked="f" style="position:absolute;width:20.5pt;height:363.65pt;z-index:-722;margin-left:41.35pt;margin-top:320.5pt;mso-wrap-distance-left:0pt;mso-wrap-distance-right:0pt;mso-position-horizontal-relative:page;mso-position-vertical-relative:page">
            <w10:wrap type="square" side="both"/>
            <v:fill opacity="1" o:opacity2="1" recolor="f" rotate="f" type="solid"/>
            <v:textbox inset="0pt, 0pt, 0pt, 0pt">
              <w:txbxContent>
                <w:p>
                  <w:pPr>
                    <w:spacing w:before="234"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9"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8"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8"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43"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txbxContent>
            </v:textbox>
          </v:shape>
        </w:pict>
      </w:r>
      <w:r>
        <w:rPr>
          <w:rFonts w:ascii="Times New Roman" w:hAnsi="Times New Roman" w:eastAsia="Times New Roman"/>
          <w:strike w:val="false"/>
          <w:color w:val="000000"/>
          <w:spacing w:val="-2"/>
          <w:w w:val="100"/>
          <w:sz w:val="24"/>
          <w:vertAlign w:val="baseline"/>
          <w:lang w:val="en-US"/>
        </w:rPr>
        <w:t xml:space="preserve">This does not mean, however, that “the whole Ordinance is therefore invalid” as Plaintiffs </w:t>
      </w:r>
      <w:r>
        <w:rPr>
          <w:rFonts w:ascii="Times New Roman" w:hAnsi="Times New Roman" w:eastAsia="Times New Roman"/>
          <w:strike w:val="false"/>
          <w:color w:val="000000"/>
          <w:spacing w:val="-2"/>
          <w:w w:val="100"/>
          <w:sz w:val="24"/>
          <w:vertAlign w:val="baseline"/>
          <w:lang w:val="en-US"/>
        </w:rPr>
        <w:t xml:space="preserve">argue in their Reply in support of Mot. for Dec Jmt on State Law Claims, p. 9. An ordinance is presumed to be valid and constitutional, and should be construed by a court in a way that would </w:t>
      </w:r>
      <w:r>
        <w:rPr>
          <w:rFonts w:ascii="Times New Roman" w:hAnsi="Times New Roman" w:eastAsia="Times New Roman"/>
          <w:strike w:val="false"/>
          <w:color w:val="000000"/>
          <w:spacing w:val="-2"/>
          <w:w w:val="100"/>
          <w:sz w:val="24"/>
          <w:vertAlign w:val="baseline"/>
          <w:lang w:val="en-US"/>
        </w:rPr>
        <w:t xml:space="preserve">render it lawful and constitutional. “[W]here a statute is open to two con</w:t>
      </w:r>
      <w:r>
        <w:rPr>
          <w:rFonts w:ascii="Times New Roman" w:hAnsi="Times New Roman" w:eastAsia="Times New Roman"/>
          <w:strike w:val="false"/>
          <w:color w:val="000000"/>
          <w:spacing w:val="-2"/>
          <w:w w:val="100"/>
          <w:sz w:val="24"/>
          <w:vertAlign w:val="baseline"/>
          <w:lang w:val="en-US"/>
        </w:rPr>
        <w:t xml:space="preserve">structions, one of which will render it constitutional and the other unconstitutional or open to grave doubt in this respect, </w:t>
      </w:r>
      <w:r>
        <w:rPr>
          <w:rFonts w:ascii="Times New Roman" w:hAnsi="Times New Roman" w:eastAsia="Times New Roman"/>
          <w:strike w:val="false"/>
          <w:color w:val="000000"/>
          <w:spacing w:val="-2"/>
          <w:w w:val="100"/>
          <w:sz w:val="24"/>
          <w:vertAlign w:val="baseline"/>
          <w:lang w:val="en-US"/>
        </w:rPr>
        <w:t xml:space="preserve">the former construction and not the latter is to be adopted.” </w:t>
      </w:r>
      <w:r>
        <w:rPr>
          <w:rFonts w:ascii="Times New Roman" w:hAnsi="Times New Roman" w:eastAsia="Times New Roman"/>
          <w:i w:val="true"/>
          <w:strike w:val="false"/>
          <w:color w:val="000000"/>
          <w:spacing w:val="-2"/>
          <w:w w:val="100"/>
          <w:sz w:val="24"/>
          <w:vertAlign w:val="baseline"/>
          <w:lang w:val="en-US"/>
        </w:rPr>
        <w:t xml:space="preserve">Soundview Pulp Co. v. Taylor</w:t>
      </w:r>
      <w:r>
        <w:rPr>
          <w:rFonts w:ascii="Times New Roman" w:hAnsi="Times New Roman" w:eastAsia="Times New Roman"/>
          <w:strike w:val="false"/>
          <w:color w:val="000000"/>
          <w:spacing w:val="-2"/>
          <w:w w:val="100"/>
          <w:sz w:val="24"/>
          <w:vertAlign w:val="baseline"/>
          <w:lang w:val="en-US"/>
        </w:rPr>
        <w:t xml:space="preserve">, 21 Wn.2d 261, 268, 150 P.2d 839 (1944), citing </w:t>
      </w:r>
      <w:r>
        <w:rPr>
          <w:rFonts w:ascii="Times New Roman" w:hAnsi="Times New Roman" w:eastAsia="Times New Roman"/>
          <w:i w:val="true"/>
          <w:strike w:val="false"/>
          <w:color w:val="000000"/>
          <w:spacing w:val="-2"/>
          <w:w w:val="100"/>
          <w:sz w:val="24"/>
          <w:vertAlign w:val="baseline"/>
          <w:lang w:val="en-US"/>
        </w:rPr>
        <w:t xml:space="preserve">State ex rel. Campbell v. Case</w:t>
      </w:r>
      <w:r>
        <w:rPr>
          <w:rFonts w:ascii="Times New Roman" w:hAnsi="Times New Roman" w:eastAsia="Times New Roman"/>
          <w:strike w:val="false"/>
          <w:color w:val="000000"/>
          <w:spacing w:val="-2"/>
          <w:w w:val="100"/>
          <w:sz w:val="24"/>
          <w:vertAlign w:val="baseline"/>
          <w:lang w:val="en-US"/>
        </w:rPr>
        <w:t xml:space="preserve">, 182 Wash. 334, 47 P.2d 24 (1935).</w:t>
      </w:r>
    </w:p>
    <w:p>
      <w:pPr>
        <w:spacing w:before="0" w:after="0" w:line="552" w:lineRule="exact"/>
        <w:ind w:right="72" w:left="72"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Federal courts also follow this principle. “As Justice Holmes said long ago: ‘A statute </w:t>
      </w:r>
      <w:r>
        <w:rPr>
          <w:rFonts w:ascii="Times New Roman" w:hAnsi="Times New Roman" w:eastAsia="Times New Roman"/>
          <w:strike w:val="false"/>
          <w:color w:val="000000"/>
          <w:spacing w:val="0"/>
          <w:w w:val="100"/>
          <w:sz w:val="24"/>
          <w:vertAlign w:val="baseline"/>
          <w:lang w:val="en-US"/>
        </w:rPr>
        <w:t xml:space="preserve">must be construed, if fairly possible, so as to avoid not only the conclusion that it is unconstitu</w:t>
        <w:softHyphen/>
      </w:r>
      <w:r>
        <w:rPr>
          <w:rFonts w:ascii="Times New Roman" w:hAnsi="Times New Roman" w:eastAsia="Times New Roman"/>
          <w:strike w:val="false"/>
          <w:color w:val="000000"/>
          <w:spacing w:val="0"/>
          <w:w w:val="100"/>
          <w:sz w:val="24"/>
          <w:vertAlign w:val="baseline"/>
          <w:lang w:val="en-US"/>
        </w:rPr>
        <w:t xml:space="preserve">tional but also grave doubts upon that score</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Almendarez-Torres v. U.S.</w:t>
      </w:r>
      <w:r>
        <w:rPr>
          <w:rFonts w:ascii="Times New Roman" w:hAnsi="Times New Roman" w:eastAsia="Times New Roman"/>
          <w:strike w:val="false"/>
          <w:color w:val="000000"/>
          <w:spacing w:val="0"/>
          <w:w w:val="100"/>
          <w:sz w:val="24"/>
          <w:vertAlign w:val="baseline"/>
          <w:lang w:val="en-US"/>
        </w:rPr>
        <w:t xml:space="preserve">, 523 U.S. 224, 237</w:t>
        <w:softHyphen/>
      </w:r>
      <w:r>
        <w:rPr>
          <w:rFonts w:ascii="Times New Roman" w:hAnsi="Times New Roman" w:eastAsia="Times New Roman"/>
          <w:strike w:val="false"/>
          <w:color w:val="000000"/>
          <w:spacing w:val="0"/>
          <w:w w:val="100"/>
          <w:sz w:val="24"/>
          <w:vertAlign w:val="baseline"/>
          <w:lang w:val="en-US"/>
        </w:rPr>
        <w:t xml:space="preserve">238, 118 S.Ct. 1219, 1228 (1998) (citations omitted).</w:t>
      </w:r>
    </w:p>
    <w:p>
      <w:pPr>
        <w:spacing w:before="2" w:after="0" w:line="546"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Given these rules of statutory construction, it is reasonable to construe SMC 7.45.100(A)’s reference to “any person” as meaning “any person claiming </w:t>
      </w:r>
      <w:r>
        <w:rPr>
          <w:rFonts w:ascii="Times New Roman" w:hAnsi="Times New Roman" w:eastAsia="Times New Roman"/>
          <w:strike w:val="false"/>
          <w:color w:val="000000"/>
          <w:spacing w:val="-3"/>
          <w:w w:val="100"/>
          <w:sz w:val="24"/>
          <w:u w:val="single"/>
          <w:vertAlign w:val="baseline"/>
          <w:lang w:val="en-US"/>
        </w:rPr>
        <w:t xml:space="preserve">an injury from </w:t>
      </w:r>
      <w:r>
        <w:rPr>
          <w:rFonts w:ascii="Times New Roman" w:hAnsi="Times New Roman" w:eastAsia="Times New Roman"/>
          <w:strike w:val="false"/>
          <w:color w:val="000000"/>
          <w:spacing w:val="-3"/>
          <w:w w:val="100"/>
          <w:sz w:val="24"/>
          <w:vertAlign w:val="baseline"/>
          <w:lang w:val="en-US"/>
        </w:rPr>
        <w:t xml:space="preserve">violation of this chap-</w:t>
      </w:r>
      <w:r>
        <w:rPr>
          <w:rFonts w:ascii="Bookman Old Style" w:hAnsi="Bookman Old Style" w:eastAsia="Bookman Old Style"/>
          <w:strike w:val="false"/>
          <w:color w:val="000000"/>
          <w:w w:val="100"/>
          <w:sz w:val="24"/>
          <w:vertAlign w:val="baseline"/>
          <w:lang w:val="en-US"/>
        </w:rPr>
      </w:r>
    </w:p>
    <w:p>
      <w:pPr>
        <w:sectPr>
          <w:type w:val="continuous"/>
          <w:pgSz w:w="12240" w:h="15840" w:orient="portrait"/>
          <w:pgMar w:bottom="140" w:top="1442" w:right="1453" w:left="1367" w:header="720" w:footer="720"/>
          <w:titlePg w:val="false"/>
          <w:textDirection w:val="lrTb"/>
        </w:sectPr>
      </w:pPr>
    </w:p>
    <w:p>
      <w:pPr>
        <w:spacing w:before="249"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80" coordsize="21600,21600" o:spt="202" path="m,l,21600r21600,l21600,xe">
            <v:stroke joinstyle="miter"/>
            <v:path gradientshapeok="t" o:connecttype="rect"/>
          </v:shapetype>
          <v:shape id="_x0000_s279" type="#_x0000_t280" filled="f" stroked="f" style="position:absolute;width:10.6pt;height:7.2pt;z-index:-721;margin-left:3.55pt;margin-top:4.55pt;mso-wrap-distance-top:13.55pt;mso-wrap-distance-bottom:2.05pt;mso-wrap-distance-left:4.95pt;mso-wrap-distance-right:4.7pt">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28</w:t>
                  </w:r>
                </w:p>
              </w:txbxContent>
            </v:textbox>
          </v:shape>
        </w:pict>
      </w:r>
    </w:p>
    <w:p>
      <w:pPr>
        <w:sectPr>
          <w:type w:val="continuous"/>
          <w:pgSz w:w="12240" w:h="15840" w:orient="portrait"/>
          <w:pgMar w:bottom="140" w:top="1442" w:right="1453" w:left="855" w:header="720" w:footer="720"/>
          <w:titlePg w:val="false"/>
          <w:textDirection w:val="lrTb"/>
        </w:sectPr>
      </w:pPr>
    </w:p>
    <w:p>
      <w:pPr>
        <w:rPr>
          <w:sz w:val="2"/>
        </w:rPr>
      </w:pP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p>
    <w:tbl>
      <w:tblPr>
        <w:jc w:val="left"/>
        <w:tblLayout w:type="fixed"/>
        <w:tblCellMar>
          <w:left w:w="0" w:type="dxa"/>
          <w:right w:w="0" w:type="dxa"/>
        </w:tblCellMar>
      </w:tblPr>
      <w:tblGrid>
        <w:gridCol w:w="5660"/>
        <w:gridCol w:w="3760"/>
      </w:tblGrid>
      <w:tr>
        <w:trPr>
          <w:trHeight w:val="1117" w:hRule="exact"/>
        </w:trPr>
        <w:tc>
          <w:tcPr>
            <w:tcW w:w="5660"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15 of 32</w:t>
            </w:r>
          </w:p>
        </w:tc>
        <w:tc>
          <w:tcPr>
            <w:tcW w:w="9420"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1442" w:right="1674" w:left="114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81" coordsize="21600,21600" o:spt="202" path="m,l,21600r21600,l21600,xe">
            <v:stroke joinstyle="miter"/>
            <v:path gradientshapeok="t" o:connecttype="rect"/>
          </v:shapetype>
          <v:shape id="_x0000_s280" type="#_x0000_t281" filled="f" stroked="f" style="position:absolute;width:499.05pt;height:792pt;z-index:-720;margin-left:41.35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282" coordsize="21600,21600" o:spt="202" path="m,l,21600r21600,l21600,xe">
            <v:stroke joinstyle="miter"/>
            <v:path gradientshapeok="t" o:connecttype="rect"/>
          </v:shapetype>
          <v:shape id="_x0000_s281" type="#_x0000_t282" filled="f" stroked="f" style="position:absolute;width:494.1pt;height:792pt;z-index:-719;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75070" cy="10058400"/>
                        <wp:docPr id="11" name="Picture"/>
                        <a:graphic>
                          <a:graphicData uri="http://schemas.openxmlformats.org/drawingml/2006/picture">
                            <pic:pic>
                              <pic:nvPicPr>
                                <pic:cNvPr id="12" name="test1"/>
                                <pic:cNvPicPr preferRelativeResize="false"/>
                              </pic:nvPicPr>
                              <pic:blipFill>
                                <a:blip r:embed="drId8"/>
                                <a:stretch>
                                  <a:fillRect/>
                                </a:stretch>
                              </pic:blipFill>
                              <pic:spPr>
                                <a:xfrm>
                                  <a:off x="0" y="0"/>
                                  <a:ext cx="6275070" cy="10058400"/>
                                </a:xfrm>
                                <a:prstGeom prst="rect">
                                  <a:avLst/>
                                </a:prstGeom>
                              </pic:spPr>
                            </pic:pic>
                          </a:graphicData>
                        </a:graphic>
                      </wp:inline>
                    </w:drawing>
                  </w:r>
                </w:p>
              </w:txbxContent>
            </v:textbox>
          </v:shape>
        </w:pict>
      </w:r>
      <w:r>
        <w:pict>
          <v:shapetype id="_x0000_t283" coordsize="21600,21600" o:spt="202" path="m,l,21600r21600,l21600,xe">
            <v:stroke joinstyle="miter"/>
            <v:path gradientshapeok="t" o:connecttype="rect"/>
          </v:shapetype>
          <v:shape id="_x0000_s282" type="#_x0000_t283" filled="f" stroked="f" style="position:absolute;width:144.45pt;height:53.75pt;z-index:-718;margin-left:368.9pt;margin-top:721.2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shapetype id="_x0000_t284" coordsize="21600,21600" o:spt="202" path="m,l,21600r21600,l21600,xe">
            <v:stroke joinstyle="miter"/>
            <v:path gradientshapeok="t" o:connecttype="rect"/>
          </v:shapetype>
          <v:shape id="_x0000_s283" type="#_x0000_t284" filled="f" stroked="f" style="position:absolute;width:147.85pt;height:7.2pt;z-index:-717;margin-left:72.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285" coordsize="21600,21600" o:spt="202" path="m,l,21600r21600,l21600,xe">
            <v:stroke joinstyle="miter"/>
            <v:path gradientshapeok="t" o:connecttype="rect"/>
          </v:shapetype>
          <v:shape id="_x0000_s284" type="#_x0000_t285" filled="f" stroked="f" style="position:absolute;width:239.5pt;height:9.15pt;z-index:-716;margin-left:72.25pt;margin-top:747.1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16 of 32</w:t>
                  </w:r>
                </w:p>
              </w:txbxContent>
            </v:textbox>
          </v:shape>
        </w:pict>
      </w:r>
      <w:r>
        <w:pict>
          <v:shapetype id="_x0000_t286" coordsize="21600,21600" o:spt="202" path="m,l,21600r21600,l21600,xe">
            <v:stroke joinstyle="miter"/>
            <v:path gradientshapeok="t" o:connecttype="rect"/>
          </v:shapetype>
          <v:shape id="_x0000_s285" type="#_x0000_t286" filled="f" stroked="f" style="position:absolute;width:465.1pt;height:147.15pt;z-index:-715;margin-left:72pt;margin-top:74.15pt;mso-wrap-distance-left:0pt;mso-wrap-distance-right:0pt;mso-position-horizontal-relative:page;mso-position-vertical-relative:page">
            <w10:wrap type="square" side="both"/>
            <v:fill opacity="1" o:opacity2="1" recolor="f" rotate="f" type="solid"/>
            <v:textbox inset="0pt, 0pt, 0pt, 0pt">
              <w:txbxContent>
                <w:p>
                  <w:pPr>
                    <w:spacing w:before="0" w:after="0" w:line="392"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ter”. This harmonizes what appears to be Proposition 1’s intent with traditional rules of stand</w:t>
                  </w:r>
                  <w:r>
                    <w:rPr>
                      <w:rFonts w:ascii="Times New Roman" w:hAnsi="Times New Roman" w:eastAsia="Times New Roman"/>
                      <w:strike w:val="false"/>
                      <w:color w:val="000000"/>
                      <w:spacing w:val="0"/>
                      <w:w w:val="100"/>
                      <w:sz w:val="24"/>
                      <w:vertAlign w:val="baseline"/>
                      <w:lang w:val="en-US"/>
                    </w:rPr>
                    <w:t xml:space="preserve">ing to bring a claim in Superior Court.</w:t>
                  </w:r>
                  <w:r>
                    <w:rPr>
                      <w:rFonts w:ascii="Times New Roman" w:hAnsi="Times New Roman" w:eastAsia="Times New Roman"/>
                      <w:strike w:val="false"/>
                      <w:color w:val="000000"/>
                      <w:spacing w:val="0"/>
                      <w:w w:val="100"/>
                      <w:sz w:val="24"/>
                      <w:vertAlign w:val="superscript"/>
                      <w:lang w:val="en-US"/>
                    </w:rPr>
                    <w:t xml:space="preserve">8</w:t>
                  </w:r>
                  <w:r>
                    <w:rPr>
                      <w:rFonts w:ascii="Times New Roman" w:hAnsi="Times New Roman" w:eastAsia="Times New Roman"/>
                      <w:strike w:val="false"/>
                      <w:color w:val="000000"/>
                      <w:spacing w:val="0"/>
                      <w:w w:val="100"/>
                      <w:sz w:val="24"/>
                      <w:vertAlign w:val="baseline"/>
                      <w:lang w:val="en-US"/>
                    </w:rPr>
                    <w:t xml:space="preserve"> The enforcement provision is not void.</w:t>
                  </w:r>
                </w:p>
                <w:p>
                  <w:pPr>
                    <w:spacing w:before="271" w:after="0" w:line="337"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en-US"/>
                    </w:rPr>
                  </w:pPr>
                  <w:r>
                    <w:rPr>
                      <w:rFonts w:ascii="Times New Roman" w:hAnsi="Times New Roman" w:eastAsia="Times New Roman"/>
                      <w:b w:val="true"/>
                      <w:strike w:val="false"/>
                      <w:color w:val="000000"/>
                      <w:spacing w:val="-1"/>
                      <w:w w:val="100"/>
                      <w:sz w:val="24"/>
                      <w:vertAlign w:val="baseline"/>
                      <w:lang w:val="en-US"/>
                    </w:rPr>
                    <w:t xml:space="preserve">III. FEDERAL PREEMPTION CLAIMS</w:t>
                  </w:r>
                  <w:r>
                    <w:rPr>
                      <w:rFonts w:ascii="Times New Roman" w:hAnsi="Times New Roman" w:eastAsia="Times New Roman"/>
                      <w:strike w:val="false"/>
                      <w:color w:val="000000"/>
                      <w:spacing w:val="-1"/>
                      <w:w w:val="100"/>
                      <w:sz w:val="24"/>
                      <w:vertAlign w:val="superscript"/>
                      <w:lang w:val="en-US"/>
                    </w:rPr>
                    <w:t xml:space="preserve">9</w:t>
                  </w:r>
                  <w:r>
                    <w:rPr>
                      <w:rFonts w:ascii="Times New Roman" w:hAnsi="Times New Roman" w:eastAsia="Times New Roman"/>
                      <w:strike w:val="false"/>
                      <w:color w:val="000000"/>
                      <w:spacing w:val="-1"/>
                      <w:w w:val="100"/>
                      <w:sz w:val="16"/>
                      <w:vertAlign w:val="baseline"/>
                      <w:lang w:val="en-US"/>
                    </w:rPr>
                  </w:r>
                </w:p>
                <w:p>
                  <w:pPr>
                    <w:spacing w:before="0" w:after="0" w:line="514" w:lineRule="exact"/>
                    <w:ind w:right="0" w:left="0" w:firstLine="720"/>
                    <w:jc w:val="both"/>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Plaintiffs claim that the Ordinance is preempted by the National Labor Relations Act </w:t>
                  </w:r>
                  <w:r>
                    <w:rPr>
                      <w:rFonts w:ascii="Times New Roman" w:hAnsi="Times New Roman" w:eastAsia="Times New Roman"/>
                      <w:strike w:val="false"/>
                      <w:color w:val="000000"/>
                      <w:spacing w:val="-1"/>
                      <w:w w:val="100"/>
                      <w:sz w:val="24"/>
                      <w:vertAlign w:val="baseline"/>
                      <w:lang w:val="en-US"/>
                    </w:rPr>
                    <w:t xml:space="preserve">(“NLRA”) and the Railway Labor Act (“RLA”). Plaintiffs also claim that the Ordinance violates </w:t>
                  </w:r>
                  <w:r>
                    <w:rPr>
                      <w:rFonts w:ascii="Times New Roman" w:hAnsi="Times New Roman" w:eastAsia="Times New Roman"/>
                      <w:strike w:val="false"/>
                      <w:color w:val="000000"/>
                      <w:spacing w:val="-1"/>
                      <w:w w:val="100"/>
                      <w:sz w:val="24"/>
                      <w:vertAlign w:val="baseline"/>
                      <w:lang w:val="en-US"/>
                    </w:rPr>
                    <w:t xml:space="preserve">the dormant commerce clause of the United States Constitution. The Court will address each of</w:t>
                  </w:r>
                </w:p>
              </w:txbxContent>
            </v:textbox>
          </v:shape>
        </w:pict>
      </w:r>
      <w:r>
        <w:pict>
          <v:shapetype id="_x0000_t287" coordsize="21600,21600" o:spt="202" path="m,l,21600r21600,l21600,xe">
            <v:stroke joinstyle="miter"/>
            <v:path gradientshapeok="t" o:connecttype="rect"/>
          </v:shapetype>
          <v:shape id="_x0000_s286" type="#_x0000_t287" filled="f" stroked="f" style="position:absolute;width:94.1pt;height:8.9pt;z-index:-714;margin-left:72pt;margin-top:240pt;mso-wrap-distance-left:0pt;mso-wrap-distance-right:0pt;mso-position-horizontal-relative:page;mso-position-vertical-relative:page">
            <w10:wrap type="square" side="both"/>
            <v:fill opacity="1" o:opacity2="1" recolor="f" rotate="f" type="solid"/>
            <v:textbox inset="0pt, 0pt, 0pt, 0pt">
              <w:txbxContent>
                <w:p>
                  <w:pPr>
                    <w:spacing w:before="0" w:after="0" w:line="168" w:lineRule="exact"/>
                    <w:ind w:right="0" w:left="0" w:firstLine="0"/>
                    <w:jc w:val="left"/>
                    <w:textAlignment w:val="baseline"/>
                    <w:rPr>
                      <w:rFonts w:ascii="Times New Roman" w:hAnsi="Times New Roman" w:eastAsia="Times New Roman"/>
                      <w:strike w:val="false"/>
                      <w:color w:val="000000"/>
                      <w:spacing w:val="-7"/>
                      <w:w w:val="100"/>
                      <w:sz w:val="24"/>
                      <w:vertAlign w:val="baseline"/>
                      <w:lang w:val="en-US"/>
                    </w:rPr>
                  </w:pPr>
                  <w:r>
                    <w:rPr>
                      <w:rFonts w:ascii="Times New Roman" w:hAnsi="Times New Roman" w:eastAsia="Times New Roman"/>
                      <w:strike w:val="false"/>
                      <w:color w:val="000000"/>
                      <w:spacing w:val="-7"/>
                      <w:w w:val="100"/>
                      <w:sz w:val="24"/>
                      <w:vertAlign w:val="baseline"/>
                      <w:lang w:val="en-US"/>
                    </w:rPr>
                    <w:t xml:space="preserve">these claims in turn.</w:t>
                  </w:r>
                </w:p>
              </w:txbxContent>
            </v:textbox>
          </v:shape>
        </w:pict>
      </w:r>
      <w:r>
        <w:pict>
          <v:shapetype id="_x0000_t288" coordsize="21600,21600" o:spt="202" path="m,l,21600r21600,l21600,xe">
            <v:stroke joinstyle="miter"/>
            <v:path gradientshapeok="t" o:connecttype="rect"/>
          </v:shapetype>
          <v:shape id="_x0000_s287" type="#_x0000_t288" filled="f" stroked="f" style="position:absolute;width:189.35pt;height:11pt;z-index:-713;margin-left:108pt;margin-top:268.1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3816"/>
                    </w:tabs>
                    <w:spacing w:before="0" w:after="0" w:line="210" w:lineRule="exact"/>
                    <w:ind w:right="0" w:left="0" w:firstLine="0"/>
                    <w:jc w:val="left"/>
                    <w:textAlignment w:val="baseline"/>
                    <w:rPr>
                      <w:rFonts w:ascii="Times New Roman" w:hAnsi="Times New Roman" w:eastAsia="Times New Roman"/>
                      <w:b w:val="true"/>
                      <w:strike w:val="false"/>
                      <w:color w:val="000000"/>
                      <w:spacing w:val="0"/>
                      <w:w w:val="100"/>
                      <w:sz w:val="24"/>
                      <w:vertAlign w:val="baseline"/>
                      <w:lang w:val="en-US"/>
                    </w:rPr>
                  </w:pPr>
                  <w:r>
                    <w:rPr>
                      <w:rFonts w:ascii="Times New Roman" w:hAnsi="Times New Roman" w:eastAsia="Times New Roman"/>
                      <w:b w:val="true"/>
                      <w:strike w:val="false"/>
                      <w:color w:val="000000"/>
                      <w:spacing w:val="0"/>
                      <w:w w:val="100"/>
                      <w:sz w:val="24"/>
                      <w:vertAlign w:val="baseline"/>
                      <w:lang w:val="en-US"/>
                    </w:rPr>
                    <w:t xml:space="preserve">A.	</w:t>
                  </w:r>
                  <w:r>
                    <w:rPr>
                      <w:rFonts w:ascii="Times New Roman" w:hAnsi="Times New Roman" w:eastAsia="Times New Roman"/>
                      <w:b w:val="true"/>
                      <w:strike w:val="false"/>
                      <w:color w:val="000000"/>
                      <w:spacing w:val="0"/>
                      <w:w w:val="100"/>
                      <w:sz w:val="24"/>
                      <w:vertAlign w:val="baseline"/>
                      <w:lang w:val="en-US"/>
                    </w:rPr>
                    <w:t xml:space="preserve">Federal Preemption Generally</w:t>
                  </w:r>
                </w:p>
              </w:txbxContent>
            </v:textbox>
          </v:shape>
        </w:pict>
      </w:r>
      <w:r>
        <w:pict>
          <v:shapetype id="_x0000_t289" coordsize="21600,21600" o:spt="202" path="m,l,21600r21600,l21600,xe">
            <v:stroke joinstyle="miter"/>
            <v:path gradientshapeok="t" o:connecttype="rect"/>
          </v:shapetype>
          <v:shape id="_x0000_s288" type="#_x0000_t289" filled="f" stroked="f" style="position:absolute;width:427.2pt;height:11.55pt;z-index:-712;margin-left:108.25pt;margin-top:294.95pt;mso-wrap-distance-left:0pt;mso-wrap-distance-right:0pt;mso-position-horizontal-relative:page;mso-position-vertical-relative:page">
            <w10:wrap type="square" side="both"/>
            <v:fill opacity="1" o:opacity2="1" recolor="f" rotate="f" type="solid"/>
            <v:textbox inset="0pt, 0pt, 0pt, 0pt">
              <w:txbxContent>
                <w:p>
                  <w:pPr>
                    <w:spacing w:before="0" w:after="0" w:line="221"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The U.S. Constitution, Art. VI, clause 2, commonly </w:t>
                  </w:r>
                  <w:r>
                    <w:rPr>
                      <w:rFonts w:ascii="Times New Roman" w:hAnsi="Times New Roman" w:eastAsia="Times New Roman"/>
                      <w:strike w:val="false"/>
                      <w:color w:val="000000"/>
                      <w:spacing w:val="1"/>
                      <w:w w:val="100"/>
                      <w:sz w:val="24"/>
                      <w:vertAlign w:val="baseline"/>
                      <w:lang w:val="en-US"/>
                    </w:rPr>
                    <w:t xml:space="preserve">referred to by courts as the “</w:t>
                  </w:r>
                  <w:r>
                    <w:rPr>
                      <w:rFonts w:ascii="Times New Roman" w:hAnsi="Times New Roman" w:eastAsia="Times New Roman"/>
                      <w:strike w:val="false"/>
                      <w:color w:val="000000"/>
                      <w:spacing w:val="1"/>
                      <w:w w:val="100"/>
                      <w:sz w:val="24"/>
                      <w:vertAlign w:val="baseline"/>
                      <w:lang w:val="en-US"/>
                    </w:rPr>
                    <w:t xml:space="preserve">sup-</w:t>
                  </w:r>
                  <w:r>
                    <w:rPr>
                      <w:rFonts w:ascii="Bookman Old Style" w:hAnsi="Bookman Old Style" w:eastAsia="Bookman Old Style"/>
                      <w:strike w:val="false"/>
                      <w:color w:val="000000"/>
                      <w:w w:val="100"/>
                      <w:sz w:val="24"/>
                      <w:vertAlign w:val="baseline"/>
                      <w:lang w:val="en-US"/>
                    </w:rPr>
                  </w:r>
                </w:p>
              </w:txbxContent>
            </v:textbox>
          </v:shape>
        </w:pict>
      </w:r>
      <w:r>
        <w:pict>
          <v:shapetype id="_x0000_t290" coordsize="21600,21600" o:spt="202" path="m,l,21600r21600,l21600,xe">
            <v:stroke joinstyle="miter"/>
            <v:path gradientshapeok="t" o:connecttype="rect"/>
          </v:shapetype>
          <v:shape id="_x0000_s289" type="#_x0000_t290" filled="f" stroked="f" style="position:absolute;width:20pt;height:6.7pt;z-index:-711;margin-left:41.6pt;margin-top:311.3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291" coordsize="21600,21600" o:spt="202" path="m,l,21600r21600,l21600,xe">
            <v:stroke joinstyle="miter"/>
            <v:path gradientshapeok="t" o:connecttype="rect"/>
          </v:shapetype>
          <v:shape id="_x0000_s290" type="#_x0000_t291" filled="f" stroked="f" style="position:absolute;width:118.3pt;height:11.55pt;z-index:-710;margin-left:72pt;margin-top:322.55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Times New Roman" w:hAnsi="Times New Roman" w:eastAsia="Times New Roman"/>
                      <w:strike w:val="false"/>
                      <w:color w:val="000000"/>
                      <w:spacing w:val="-7"/>
                      <w:w w:val="100"/>
                      <w:sz w:val="24"/>
                      <w:vertAlign w:val="baseline"/>
                      <w:lang w:val="en-US"/>
                    </w:rPr>
                  </w:pPr>
                  <w:r>
                    <w:rPr>
                      <w:rFonts w:ascii="Times New Roman" w:hAnsi="Times New Roman" w:eastAsia="Times New Roman"/>
                      <w:strike w:val="false"/>
                      <w:color w:val="000000"/>
                      <w:spacing w:val="-7"/>
                      <w:w w:val="100"/>
                      <w:sz w:val="24"/>
                      <w:vertAlign w:val="baseline"/>
                      <w:lang w:val="en-US"/>
                    </w:rPr>
                    <w:t xml:space="preserve">remacy </w:t>
                  </w:r>
                  <w:r>
                    <w:rPr>
                      <w:rFonts w:ascii="Times New Roman" w:hAnsi="Times New Roman" w:eastAsia="Times New Roman"/>
                      <w:strike w:val="false"/>
                      <w:color w:val="000000"/>
                      <w:spacing w:val="-7"/>
                      <w:w w:val="100"/>
                      <w:sz w:val="24"/>
                      <w:vertAlign w:val="baseline"/>
                      <w:lang w:val="en-US"/>
                    </w:rPr>
                    <w:t xml:space="preserve">clause” provides:</w:t>
                  </w:r>
                </w:p>
              </w:txbxContent>
            </v:textbox>
          </v:shape>
        </w:pict>
      </w:r>
      <w:r>
        <w:pict>
          <v:shapetype id="_x0000_t292" coordsize="21600,21600" o:spt="202" path="m,l,21600r21600,l21600,xe">
            <v:stroke joinstyle="miter"/>
            <v:path gradientshapeok="t" o:connecttype="rect"/>
          </v:shapetype>
          <v:shape id="_x0000_s291" type="#_x0000_t292" filled="f" stroked="f" style="position:absolute;width:324.25pt;height:82.5pt;z-index:-709;margin-left:144pt;margin-top:348.3pt;mso-wrap-distance-left:0pt;mso-wrap-distance-right:0pt;mso-position-horizontal-relative:page;mso-position-vertical-relative:page">
            <w10:wrap type="square" side="both"/>
            <v:fill opacity="1" o:opacity2="1" recolor="f" rotate="f" type="solid"/>
            <v:textbox inset="0pt, 0pt, 0pt, 0pt">
              <w:txbxContent>
                <w:p>
                  <w:pPr>
                    <w:spacing w:before="0" w:after="0" w:line="274"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txbxContent>
            </v:textbox>
          </v:shape>
        </w:pict>
      </w:r>
      <w:r>
        <w:pict>
          <v:shapetype id="_x0000_t293" coordsize="21600,21600" o:spt="202" path="m,l,21600r21600,l21600,xe">
            <v:stroke joinstyle="miter"/>
            <v:path gradientshapeok="t" o:connecttype="rect"/>
          </v:shapetype>
          <v:shape id="_x0000_s292" type="#_x0000_t293" filled="f" stroked="f" style="position:absolute;width:463.45pt;height:11.5pt;z-index:-708;margin-left:72.25pt;margin-top:446.9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“Thus, under Article VI of the Constitution, federal law is the ‘supreme Law of the Land,’ and ‘it</w:t>
                  </w:r>
                </w:p>
              </w:txbxContent>
            </v:textbox>
          </v:shape>
        </w:pict>
      </w:r>
      <w:r>
        <w:pict>
          <v:shapetype id="_x0000_t294" coordsize="21600,21600" o:spt="202" path="m,l,21600r21600,l21600,xe">
            <v:stroke joinstyle="miter"/>
            <v:path gradientshapeok="t" o:connecttype="rect"/>
          </v:shapetype>
          <v:shape id="_x0000_s293" type="#_x0000_t294" filled="f" stroked="f" style="position:absolute;width:463.7pt;height:108pt;z-index:-707;margin-left:71.75pt;margin-top:458.4pt;mso-wrap-distance-left:0pt;mso-wrap-distance-right:0pt;mso-position-horizontal-relative:page;mso-position-vertical-relative:page">
            <w10:wrap type="square" side="both"/>
            <v:fill opacity="1" o:opacity2="1" recolor="f" rotate="f" type="solid"/>
            <v:textbox inset="0pt, 0pt, 0pt, 0pt">
              <w:txbxContent>
                <w:p>
                  <w:pPr>
                    <w:spacing w:before="0" w:after="0" w:line="552"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preempts state laws that ‘interfere with, or are contrary to, federal law.’” </w:t>
                  </w:r>
                  <w:r>
                    <w:rPr>
                      <w:rFonts w:ascii="Times New Roman" w:hAnsi="Times New Roman" w:eastAsia="Times New Roman"/>
                      <w:i w:val="true"/>
                      <w:strike w:val="false"/>
                      <w:color w:val="000000"/>
                      <w:spacing w:val="0"/>
                      <w:w w:val="100"/>
                      <w:sz w:val="24"/>
                      <w:vertAlign w:val="baseline"/>
                      <w:lang w:val="en-US"/>
                    </w:rPr>
                    <w:t xml:space="preserve">Boomer v. AT&amp;T Corp., </w:t>
                  </w:r>
                  <w:r>
                    <w:rPr>
                      <w:rFonts w:ascii="Times New Roman" w:hAnsi="Times New Roman" w:eastAsia="Times New Roman"/>
                      <w:strike w:val="false"/>
                      <w:color w:val="000000"/>
                      <w:spacing w:val="0"/>
                      <w:w w:val="100"/>
                      <w:sz w:val="24"/>
                      <w:vertAlign w:val="baseline"/>
                      <w:lang w:val="en-US"/>
                    </w:rPr>
                    <w:t xml:space="preserve">309 F.3d 404, 417 (7th Cir. 2002) quoting </w:t>
                  </w:r>
                  <w:r>
                    <w:rPr>
                      <w:rFonts w:ascii="Times New Roman" w:hAnsi="Times New Roman" w:eastAsia="Times New Roman"/>
                      <w:i w:val="true"/>
                      <w:strike w:val="false"/>
                      <w:color w:val="000000"/>
                      <w:spacing w:val="0"/>
                      <w:w w:val="100"/>
                      <w:sz w:val="24"/>
                      <w:vertAlign w:val="baseline"/>
                      <w:lang w:val="en-US"/>
                    </w:rPr>
                    <w:t xml:space="preserve">Hillsborough County v. Automated Medical Laborator</w:t>
                    <w:softHyphen/>
                  </w:r>
                  <w:r>
                    <w:rPr>
                      <w:rFonts w:ascii="Times New Roman" w:hAnsi="Times New Roman" w:eastAsia="Times New Roman"/>
                      <w:i w:val="true"/>
                      <w:strike w:val="false"/>
                      <w:color w:val="000000"/>
                      <w:spacing w:val="0"/>
                      <w:w w:val="100"/>
                      <w:sz w:val="24"/>
                      <w:vertAlign w:val="baseline"/>
                      <w:lang w:val="en-US"/>
                    </w:rPr>
                    <w:t xml:space="preserve">ies, Inc., </w:t>
                  </w:r>
                  <w:r>
                    <w:rPr>
                      <w:rFonts w:ascii="Times New Roman" w:hAnsi="Times New Roman" w:eastAsia="Times New Roman"/>
                      <w:strike w:val="false"/>
                      <w:color w:val="000000"/>
                      <w:spacing w:val="0"/>
                      <w:w w:val="100"/>
                      <w:sz w:val="24"/>
                      <w:vertAlign w:val="baseline"/>
                      <w:lang w:val="en-US"/>
                    </w:rPr>
                    <w:t xml:space="preserve">471 U.S. 707, 712, 105 S.Ct. 2371 (1985)).</w:t>
                  </w:r>
                </w:p>
                <w:p>
                  <w:pPr>
                    <w:spacing w:before="274" w:after="0" w:line="220"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 / /</w:t>
                  </w:r>
                </w:p>
              </w:txbxContent>
            </v:textbox>
          </v:shape>
        </w:pict>
      </w:r>
      <w:r>
        <w:pict>
          <v:shapetype id="_x0000_t295" coordsize="21600,21600" o:spt="202" path="m,l,21600r21600,l21600,xe">
            <v:stroke joinstyle="miter"/>
            <v:path gradientshapeok="t" o:connecttype="rect"/>
          </v:shapetype>
          <v:shape id="_x0000_s294" type="#_x0000_t295" filled="f" stroked="f" style="position:absolute;width:20.25pt;height:7.2pt;z-index:-706;margin-left:41.35pt;margin-top:583.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296" coordsize="21600,21600" o:spt="202" path="m,l,21600r21600,l21600,xe">
            <v:stroke joinstyle="miter"/>
            <v:path gradientshapeok="t" o:connecttype="rect"/>
          </v:shapetype>
          <v:shape id="_x0000_s295" type="#_x0000_t296" filled="f" stroked="f" style="position:absolute;width:458.85pt;height:25.2pt;z-index:-705;margin-left:72.25pt;margin-top:612.25pt;mso-wrap-distance-left:0pt;mso-wrap-distance-right:0pt;mso-position-horizontal-relative:page;mso-position-vertical-relative:page">
            <w10:wrap type="square" side="both"/>
            <v:fill opacity="1" o:opacity2="1" recolor="f" rotate="f" type="solid"/>
            <v:textbox inset="0pt, 0pt, 0pt, 0pt">
              <w:txbxContent>
                <w:p>
                  <w:pPr>
                    <w:spacing w:before="0" w:after="0" w:line="249" w:lineRule="exact"/>
                    <w:ind w:right="0" w:left="0" w:firstLine="0"/>
                    <w:jc w:val="both"/>
                    <w:textAlignment w:val="baseline"/>
                    <w:rPr>
                      <w:rFonts w:ascii="Times New Roman" w:hAnsi="Times New Roman" w:eastAsia="Times New Roman"/>
                      <w:strike w:val="false"/>
                      <w:color w:val="000000"/>
                      <w:spacing w:val="0"/>
                      <w:w w:val="100"/>
                      <w:sz w:val="14"/>
                      <w:vertAlign w:val="superscript"/>
                      <w:lang w:val="en-US"/>
                    </w:rPr>
                  </w:pPr>
                  <w:r>
                    <w:rPr>
                      <w:rFonts w:ascii="Times New Roman" w:hAnsi="Times New Roman" w:eastAsia="Times New Roman"/>
                      <w:strike w:val="false"/>
                      <w:color w:val="000000"/>
                      <w:spacing w:val="0"/>
                      <w:w w:val="100"/>
                      <w:sz w:val="14"/>
                      <w:vertAlign w:val="superscript"/>
                      <w:lang w:val="en-US"/>
                    </w:rPr>
                    <w:t xml:space="preserve">8</w:t>
                  </w:r>
                  <w:r>
                    <w:rPr>
                      <w:rFonts w:ascii="Times New Roman" w:hAnsi="Times New Roman" w:eastAsia="Times New Roman"/>
                      <w:strike w:val="false"/>
                      <w:color w:val="000000"/>
                      <w:spacing w:val="0"/>
                      <w:w w:val="100"/>
                      <w:sz w:val="22"/>
                      <w:vertAlign w:val="baseline"/>
                      <w:lang w:val="en-US"/>
                    </w:rPr>
                    <w:t xml:space="preserve"> It seems likely from the context that the definition of “Person” in SMC 7.45.010(H) was intended to encompass employers as well as employees and workers.</w:t>
                  </w:r>
                </w:p>
              </w:txbxContent>
            </v:textbox>
          </v:shape>
        </w:pict>
      </w:r>
      <w:r>
        <w:pict>
          <v:shapetype id="_x0000_t297" coordsize="21600,21600" o:spt="202" path="m,l,21600r21600,l21600,xe">
            <v:stroke joinstyle="miter"/>
            <v:path gradientshapeok="t" o:connecttype="rect"/>
          </v:shapetype>
          <v:shape id="_x0000_s296" type="#_x0000_t297" filled="f" stroked="f" style="position:absolute;width:459.35pt;height:50.4pt;z-index:-704;margin-left:71.75pt;margin-top:647.05pt;mso-wrap-distance-left:0pt;mso-wrap-distance-right:0pt;mso-position-horizontal-relative:page;mso-position-vertical-relative:page">
            <w10:wrap type="square" side="both"/>
            <v:fill opacity="1" o:opacity2="1" recolor="f" rotate="f" type="solid"/>
            <v:textbox inset="0pt, 0pt, 0pt, 0pt">
              <w:txbxContent>
                <w:p>
                  <w:pPr>
                    <w:spacing w:before="0" w:after="0" w:line="249" w:lineRule="exact"/>
                    <w:ind w:right="0" w:left="0" w:firstLine="0"/>
                    <w:jc w:val="both"/>
                    <w:textAlignment w:val="baseline"/>
                    <w:rPr>
                      <w:rFonts w:ascii="Times New Roman" w:hAnsi="Times New Roman" w:eastAsia="Times New Roman"/>
                      <w:strike w:val="false"/>
                      <w:color w:val="000000"/>
                      <w:spacing w:val="0"/>
                      <w:w w:val="100"/>
                      <w:sz w:val="14"/>
                      <w:vertAlign w:val="superscript"/>
                      <w:lang w:val="en-US"/>
                    </w:rPr>
                  </w:pPr>
                  <w:r>
                    <w:rPr>
                      <w:rFonts w:ascii="Times New Roman" w:hAnsi="Times New Roman" w:eastAsia="Times New Roman"/>
                      <w:strike w:val="false"/>
                      <w:color w:val="000000"/>
                      <w:spacing w:val="0"/>
                      <w:w w:val="100"/>
                      <w:sz w:val="14"/>
                      <w:vertAlign w:val="superscript"/>
                      <w:lang w:val="en-US"/>
                    </w:rPr>
                    <w:t xml:space="preserve">9</w:t>
                  </w:r>
                  <w:r>
                    <w:rPr>
                      <w:rFonts w:ascii="Times New Roman" w:hAnsi="Times New Roman" w:eastAsia="Times New Roman"/>
                      <w:strike w:val="false"/>
                      <w:color w:val="000000"/>
                      <w:spacing w:val="0"/>
                      <w:w w:val="100"/>
                      <w:sz w:val="22"/>
                      <w:vertAlign w:val="baseline"/>
                      <w:lang w:val="en-US"/>
                    </w:rPr>
                    <w:t xml:space="preserve"> Because this Court finds that SMC 7.45 is preempted by state law with respect to employers and em</w:t>
                    <w:softHyphen/>
                  </w:r>
                  <w:r>
                    <w:rPr>
                      <w:rFonts w:ascii="Times New Roman" w:hAnsi="Times New Roman" w:eastAsia="Times New Roman"/>
                      <w:strike w:val="false"/>
                      <w:color w:val="000000"/>
                      <w:spacing w:val="0"/>
                      <w:w w:val="100"/>
                      <w:sz w:val="22"/>
                      <w:vertAlign w:val="baseline"/>
                      <w:lang w:val="en-US"/>
                    </w:rPr>
                    <w:t xml:space="preserve">ployees conducting business within the boundaries of SeaTac International Airport, the Court will not address the arguments raised by the plaintiffs that the ordinance violates the federal Airline Deregu</w:t>
                    <w:softHyphen/>
                  </w:r>
                  <w:r>
                    <w:rPr>
                      <w:rFonts w:ascii="Times New Roman" w:hAnsi="Times New Roman" w:eastAsia="Times New Roman"/>
                      <w:strike w:val="false"/>
                      <w:color w:val="000000"/>
                      <w:spacing w:val="0"/>
                      <w:w w:val="100"/>
                      <w:sz w:val="22"/>
                      <w:vertAlign w:val="baseline"/>
                      <w:lang w:val="en-US"/>
                    </w:rPr>
                    <w:t xml:space="preserve">lation Act.</w:t>
                  </w:r>
                </w:p>
              </w:txbxContent>
            </v:textbox>
          </v:shape>
        </w:pict>
      </w:r>
      <w:r>
        <w:pict>
          <v:shapetype id="_x0000_t298" coordsize="21600,21600" o:spt="202" path="m,l,21600r21600,l21600,xe">
            <v:stroke joinstyle="miter"/>
            <v:path gradientshapeok="t" o:connecttype="rect"/>
          </v:shapetype>
          <v:shape id="_x0000_s297" type="#_x0000_t298" filled="f" stroked="f" style="position:absolute;width:14pt;height:6.75pt;z-index:-703;margin-left:47.6pt;margin-top:83.75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299" coordsize="21600,21600" o:spt="202" path="m,l,21600r21600,l21600,xe">
            <v:stroke joinstyle="miter"/>
            <v:path gradientshapeok="t" o:connecttype="rect"/>
          </v:shapetype>
          <v:shape id="_x0000_s298" type="#_x0000_t299" filled="f" stroked="f" style="position:absolute;width:14pt;height:7pt;z-index:-702;margin-left:47.35pt;margin-top:106.3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300" coordsize="21600,21600" o:spt="202" path="m,l,21600r21600,l21600,xe">
            <v:stroke joinstyle="miter"/>
            <v:path gradientshapeok="t" o:connecttype="rect"/>
          </v:shapetype>
          <v:shape id="_x0000_s299" type="#_x0000_t300" filled="f" stroked="f" style="position:absolute;width:14.25pt;height:7.2pt;z-index:-701;margin-left:47.35pt;margin-top:128.9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301" coordsize="21600,21600" o:spt="202" path="m,l,21600r21600,l21600,xe">
            <v:stroke joinstyle="miter"/>
            <v:path gradientshapeok="t" o:connecttype="rect"/>
          </v:shapetype>
          <v:shape id="_x0000_s300" type="#_x0000_t301" filled="f" stroked="f" style="position:absolute;width:13.75pt;height:6.75pt;z-index:-700;margin-left:47.6pt;margin-top:151.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302" coordsize="21600,21600" o:spt="202" path="m,l,21600r21600,l21600,xe">
            <v:stroke joinstyle="miter"/>
            <v:path gradientshapeok="t" o:connecttype="rect"/>
          </v:shapetype>
          <v:shape id="_x0000_s301" type="#_x0000_t302" filled="f" stroked="f" style="position:absolute;width:14.25pt;height:7pt;z-index:-699;margin-left:47.35pt;margin-top:174.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303" coordsize="21600,21600" o:spt="202" path="m,l,21600r21600,l21600,xe">
            <v:stroke joinstyle="miter"/>
            <v:path gradientshapeok="t" o:connecttype="rect"/>
          </v:shapetype>
          <v:shape id="_x0000_s302" type="#_x0000_t303" filled="f" stroked="f" style="position:absolute;width:14pt;height:7.2pt;z-index:-698;margin-left:47.85pt;margin-top:197.3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304" coordsize="21600,21600" o:spt="202" path="m,l,21600r21600,l21600,xe">
            <v:stroke joinstyle="miter"/>
            <v:path gradientshapeok="t" o:connecttype="rect"/>
          </v:shapetype>
          <v:shape id="_x0000_s303" type="#_x0000_t304" filled="f" stroked="f" style="position:absolute;width:13.75pt;height:7pt;z-index:-697;margin-left:47.6pt;margin-top:220.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305" coordsize="21600,21600" o:spt="202" path="m,l,21600r21600,l21600,xe">
            <v:stroke joinstyle="miter"/>
            <v:path gradientshapeok="t" o:connecttype="rect"/>
          </v:shapetype>
          <v:shape id="_x0000_s304" type="#_x0000_t305" filled="f" stroked="f" style="position:absolute;width:14pt;height:7.2pt;z-index:-696;margin-left:47.6pt;margin-top:242.65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306" coordsize="21600,21600" o:spt="202" path="m,l,21600r21600,l21600,xe">
            <v:stroke joinstyle="miter"/>
            <v:path gradientshapeok="t" o:connecttype="rect"/>
          </v:shapetype>
          <v:shape id="_x0000_s305" type="#_x0000_t306" filled="f" stroked="f" style="position:absolute;width:14pt;height:7.2pt;z-index:-695;margin-left:47.85pt;margin-top:265.4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307" coordsize="21600,21600" o:spt="202" path="m,l,21600r21600,l21600,xe">
            <v:stroke joinstyle="miter"/>
            <v:path gradientshapeok="t" o:connecttype="rect"/>
          </v:shapetype>
          <v:shape id="_x0000_s306" type="#_x0000_t307" filled="f" stroked="f" style="position:absolute;width:20pt;height:7.2pt;z-index:-694;margin-left:41.6pt;margin-top:288.2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308" coordsize="21600,21600" o:spt="202" path="m,l,21600r21600,l21600,xe">
            <v:stroke joinstyle="miter"/>
            <v:path gradientshapeok="t" o:connecttype="rect"/>
          </v:shapetype>
          <v:shape id="_x0000_s307" type="#_x0000_t308" filled="f" stroked="f" style="position:absolute;width:19.75pt;height:6.95pt;z-index:-693;margin-left:41.6pt;margin-top:333.6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309" coordsize="21600,21600" o:spt="202" path="m,l,21600r21600,l21600,xe">
            <v:stroke joinstyle="miter"/>
            <v:path gradientshapeok="t" o:connecttype="rect"/>
          </v:shapetype>
          <v:shape id="_x0000_s308" type="#_x0000_t309" filled="f" stroked="f" style="position:absolute;width:20pt;height:7.2pt;z-index:-692;margin-left:41.6pt;margin-top:356.4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310" coordsize="21600,21600" o:spt="202" path="m,l,21600r21600,l21600,xe">
            <v:stroke joinstyle="miter"/>
            <v:path gradientshapeok="t" o:connecttype="rect"/>
          </v:shapetype>
          <v:shape id="_x0000_s309" type="#_x0000_t310" filled="f" stroked="f" style="position:absolute;width:19.75pt;height:6.7pt;z-index:-691;margin-left:41.6pt;margin-top:379.4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311" coordsize="21600,21600" o:spt="202" path="m,l,21600r21600,l21600,xe">
            <v:stroke joinstyle="miter"/>
            <v:path gradientshapeok="t" o:connecttype="rect"/>
          </v:shapetype>
          <v:shape id="_x0000_s310" type="#_x0000_t311" filled="f" stroked="f" style="position:absolute;width:20pt;height:6.95pt;z-index:-690;margin-left:41.6pt;margin-top:402.2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312" coordsize="21600,21600" o:spt="202" path="m,l,21600r21600,l21600,xe">
            <v:stroke joinstyle="miter"/>
            <v:path gradientshapeok="t" o:connecttype="rect"/>
          </v:shapetype>
          <v:shape id="_x0000_s311" type="#_x0000_t312" filled="f" stroked="f" style="position:absolute;width:20.25pt;height:7.2pt;z-index:-689;margin-left:41.6pt;margin-top:424.8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313" coordsize="21600,21600" o:spt="202" path="m,l,21600r21600,l21600,xe">
            <v:stroke joinstyle="miter"/>
            <v:path gradientshapeok="t" o:connecttype="rect"/>
          </v:shapetype>
          <v:shape id="_x0000_s312" type="#_x0000_t313" filled="f" stroked="f" style="position:absolute;width:19.75pt;height:6.95pt;z-index:-688;margin-left:41.6pt;margin-top:447.6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314" coordsize="21600,21600" o:spt="202" path="m,l,21600r21600,l21600,xe">
            <v:stroke joinstyle="miter"/>
            <v:path gradientshapeok="t" o:connecttype="rect"/>
          </v:shapetype>
          <v:shape id="_x0000_s313" type="#_x0000_t314" filled="f" stroked="f" style="position:absolute;width:20pt;height:7.2pt;z-index:-687;margin-left:41.6pt;margin-top:470.1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315" coordsize="21600,21600" o:spt="202" path="m,l,21600r21600,l21600,xe">
            <v:stroke joinstyle="miter"/>
            <v:path gradientshapeok="t" o:connecttype="rect"/>
          </v:shapetype>
          <v:shape id="_x0000_s314" type="#_x0000_t315" filled="f" stroked="f" style="position:absolute;width:20.25pt;height:7.2pt;z-index:-686;margin-left:41.6pt;margin-top:49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316" coordsize="21600,21600" o:spt="202" path="m,l,21600r21600,l21600,xe">
            <v:stroke joinstyle="miter"/>
            <v:path gradientshapeok="t" o:connecttype="rect"/>
          </v:shapetype>
          <v:shape id="_x0000_s315" type="#_x0000_t316" filled="f" stroked="f" style="position:absolute;width:20.25pt;height:7.2pt;z-index:-685;margin-left:41.35pt;margin-top:515.7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317" coordsize="21600,21600" o:spt="202" path="m,l,21600r21600,l21600,xe">
            <v:stroke joinstyle="miter"/>
            <v:path gradientshapeok="t" o:connecttype="rect"/>
          </v:shapetype>
          <v:shape id="_x0000_s316" type="#_x0000_t317" filled="f" stroked="f" style="position:absolute;width:20.25pt;height:6.95pt;z-index:-684;margin-left:41.35pt;margin-top:538.5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318" coordsize="21600,21600" o:spt="202" path="m,l,21600r21600,l21600,xe">
            <v:stroke joinstyle="miter"/>
            <v:path gradientshapeok="t" o:connecttype="rect"/>
          </v:shapetype>
          <v:shape id="_x0000_s317" type="#_x0000_t318" filled="f" stroked="f" style="position:absolute;width:20pt;height:7pt;z-index:-683;margin-left:41.35pt;margin-top:561.1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319" coordsize="21600,21600" o:spt="202" path="m,l,21600r21600,l21600,xe">
            <v:stroke joinstyle="miter"/>
            <v:path gradientshapeok="t" o:connecttype="rect"/>
          </v:shapetype>
          <v:shape id="_x0000_s318" type="#_x0000_t319" filled="f" stroked="f" style="position:absolute;width:20pt;height:7pt;z-index:-682;margin-left:41.35pt;margin-top:606.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320" coordsize="21600,21600" o:spt="202" path="m,l,21600r21600,l21600,xe">
            <v:stroke joinstyle="miter"/>
            <v:path gradientshapeok="t" o:connecttype="rect"/>
          </v:shapetype>
          <v:shape id="_x0000_s319" type="#_x0000_t320" filled="f" stroked="f" style="position:absolute;width:20.25pt;height:7.2pt;z-index:-681;margin-left:41.35pt;margin-top:6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321" coordsize="21600,21600" o:spt="202" path="m,l,21600r21600,l21600,xe">
            <v:stroke joinstyle="miter"/>
            <v:path gradientshapeok="t" o:connecttype="rect"/>
          </v:shapetype>
          <v:shape id="_x0000_s320" type="#_x0000_t321" filled="f" stroked="f" style="position:absolute;width:20.5pt;height:7.2pt;z-index:-680;margin-left:41.35pt;margin-top:652.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322" coordsize="21600,21600" o:spt="202" path="m,l,21600r21600,l21600,xe">
            <v:stroke joinstyle="miter"/>
            <v:path gradientshapeok="t" o:connecttype="rect"/>
          </v:shapetype>
          <v:shape id="_x0000_s321" type="#_x0000_t322" filled="f" stroked="f" style="position:absolute;width:20pt;height:7.2pt;z-index:-679;margin-left:41.35pt;margin-top:674.9pt;mso-wrap-distance-left:0pt;mso-wrap-distance-right:0pt;mso-position-horizontal-relative:page;mso-position-vertical-relative:page">
            <w10:wrap type="square" side="both"/>
            <v:fill opacity="1" o:opacity2="1" recolor="f" rotate="f" type="solid"/>
            <v:textbox inset="0pt, 0pt, 0pt, 0pt">
              <w:txbxContent>
                <w:p>
                  <w:pPr>
                    <w:spacing w:before="0" w:after="0" w:line="138"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323" coordsize="21600,21600" o:spt="202" path="m,l,21600r21600,l21600,xe">
            <v:stroke joinstyle="miter"/>
            <v:path gradientshapeok="t" o:connecttype="rect"/>
          </v:shapetype>
          <v:shape id="_x0000_s322" type="#_x0000_t323" filled="f" stroked="f" style="position:absolute;width:20.25pt;height:7.2pt;z-index:-678;margin-left:41.35pt;margin-top:697.7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p>
    <w:p>
      <w:pPr>
        <w:sectPr>
          <w:type w:val="nextPage"/>
          <w:pgSz w:w="12240" w:h="15840" w:orient="portrait"/>
          <w:pgMar w:bottom="324" w:top="0" w:right="1440" w:left="1440" w:header="720" w:footer="720"/>
          <w:titlePg w:val="false"/>
          <w:textDirection w:val="lrTb"/>
        </w:sectPr>
      </w:pPr>
    </w:p>
    <w:p>
      <w:pPr>
        <w:tabs>
          <w:tab w:val="right" w:leader="none" w:pos="2736"/>
        </w:tabs>
        <w:spacing w:before="1450" w:after="0" w:line="220" w:lineRule="exact"/>
        <w:ind w:right="0" w:left="0" w:firstLine="0"/>
        <w:jc w:val="left"/>
        <w:textAlignment w:val="baseline"/>
        <w:rPr>
          <w:rFonts w:ascii="Times New Roman" w:hAnsi="Times New Roman" w:eastAsia="Times New Roman"/>
          <w:b w:val="true"/>
          <w:strike w:val="false"/>
          <w:color w:val="000000"/>
          <w:spacing w:val="0"/>
          <w:w w:val="100"/>
          <w:sz w:val="24"/>
          <w:vertAlign w:val="baseline"/>
          <w:lang w:val="en-US"/>
        </w:rPr>
      </w:pP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b w:val="true"/>
          <w:strike w:val="false"/>
          <w:color w:val="000000"/>
          <w:spacing w:val="0"/>
          <w:w w:val="100"/>
          <w:sz w:val="24"/>
          <w:vertAlign w:val="baseline"/>
          <w:lang w:val="en-US"/>
        </w:rPr>
        <w:t xml:space="preserve">B.	</w:t>
      </w:r>
      <w:r>
        <w:rPr>
          <w:rFonts w:ascii="Times New Roman" w:hAnsi="Times New Roman" w:eastAsia="Times New Roman"/>
          <w:b w:val="true"/>
          <w:strike w:val="false"/>
          <w:color w:val="000000"/>
          <w:spacing w:val="0"/>
          <w:w w:val="100"/>
          <w:sz w:val="24"/>
          <w:vertAlign w:val="baseline"/>
          <w:lang w:val="en-US"/>
        </w:rPr>
        <w:t xml:space="preserve">Federal Labor Laws</w:t>
      </w:r>
    </w:p>
    <w:p>
      <w:pPr>
        <w:sectPr>
          <w:type w:val="nextPage"/>
          <w:pgSz w:w="12240" w:h="15840" w:orient="portrait"/>
          <w:pgMar w:bottom="1222" w:top="0" w:right="7195" w:left="2165" w:header="720" w:footer="720"/>
          <w:titlePg w:val="false"/>
          <w:textDirection w:val="lrTb"/>
        </w:sectPr>
      </w:pPr>
    </w:p>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ectPr>
          <w:type w:val="continuous"/>
          <w:pgSz w:w="12240" w:h="15840" w:orient="portrait"/>
          <w:pgMar w:bottom="1222" w:top="0" w:right="11102" w:left="1051" w:header="720" w:footer="720"/>
          <w:titlePg w:val="false"/>
          <w:textDirection w:val="lrTb"/>
        </w:sectPr>
      </w:pPr>
    </w:p>
    <w:p>
      <w:pPr>
        <w:spacing w:before="0" w:after="0" w:line="149"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22" w:top="0" w:right="1407" w:left="926" w:header="720" w:footer="720"/>
          <w:titlePg w:val="false"/>
          <w:textDirection w:val="lrTb"/>
        </w:sectPr>
      </w:pPr>
    </w:p>
    <w:p>
      <w:pPr>
        <w:spacing w:before="51" w:after="0" w:line="306" w:lineRule="exact"/>
        <w:ind w:right="0" w:left="1512" w:firstLine="0"/>
        <w:jc w:val="left"/>
        <w:textAlignment w:val="baseline"/>
        <w:rPr>
          <w:rFonts w:ascii="Times New Roman" w:hAnsi="Times New Roman" w:eastAsia="Times New Roman"/>
          <w:b w:val="true"/>
          <w:strike w:val="false"/>
          <w:color w:val="000000"/>
          <w:spacing w:val="-1"/>
          <w:w w:val="100"/>
          <w:sz w:val="24"/>
          <w:vertAlign w:val="baseline"/>
          <w:lang w:val="en-US"/>
        </w:rPr>
      </w:pPr>
      <w:r>
        <w:pict>
          <v:shapetype id="_x0000_t324" coordsize="21600,21600" o:spt="202" path="m,l,21600r21600,l21600,xe">
            <v:stroke joinstyle="miter"/>
            <v:path gradientshapeok="t" o:connecttype="rect"/>
          </v:shapetype>
          <v:shape id="_x0000_s323" type="#_x0000_t324" filled="f" stroked="f" style="position:absolute;width:14.25pt;height:63.9pt;z-index:-677;margin-left:47.35pt;margin-top:97.05pt;mso-wrap-distance-left:0pt;mso-wrap-distance-right:0pt;mso-position-horizontal-relative:page;mso-position-vertical-relative:page">
            <w10:wrap type="square" side="both"/>
            <v:fill opacity="1" o:opacity2="1" recolor="f" rotate="f" type="solid"/>
            <v:textbox inset="0pt, 0pt, 0pt, 0pt">
              <w:txbxContent>
                <w:p>
                  <w:pPr>
                    <w:spacing w:before="14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rPr>
          <w:rFonts w:ascii="Times New Roman" w:hAnsi="Times New Roman" w:eastAsia="Times New Roman"/>
          <w:b w:val="true"/>
          <w:strike w:val="false"/>
          <w:color w:val="000000"/>
          <w:spacing w:val="-1"/>
          <w:w w:val="100"/>
          <w:sz w:val="24"/>
          <w:vertAlign w:val="baseline"/>
          <w:lang w:val="en-US"/>
        </w:rPr>
        <w:t xml:space="preserve">1. </w:t>
      </w:r>
      <w:r>
        <w:rPr>
          <w:rFonts w:ascii="Times New Roman" w:hAnsi="Times New Roman" w:eastAsia="Times New Roman"/>
          <w:b w:val="true"/>
          <w:strike w:val="false"/>
          <w:color w:val="000000"/>
          <w:spacing w:val="-1"/>
          <w:w w:val="100"/>
          <w:sz w:val="24"/>
          <w:u w:val="single"/>
          <w:vertAlign w:val="baseline"/>
          <w:lang w:val="en-US"/>
        </w:rPr>
        <w:t xml:space="preserve">The NLRA</w:t>
      </w:r>
      <w:r>
        <w:rPr>
          <w:rFonts w:ascii="Times New Roman" w:hAnsi="Times New Roman" w:eastAsia="Times New Roman"/>
          <w:b w:val="true"/>
          <w:strike w:val="false"/>
          <w:color w:val="000000"/>
          <w:spacing w:val="-1"/>
          <w:w w:val="100"/>
          <w:sz w:val="24"/>
          <w:u w:val="single"/>
          <w:vertAlign w:val="superscript"/>
          <w:lang w:val="en-US"/>
        </w:rPr>
        <w:t xml:space="preserve">10</w:t>
      </w:r>
      <w:r>
        <w:rPr>
          <w:rFonts w:ascii="Times New Roman" w:hAnsi="Times New Roman" w:eastAsia="Times New Roman"/>
          <w:b w:val="true"/>
          <w:strike w:val="false"/>
          <w:color w:val="000000"/>
          <w:spacing w:val="-1"/>
          <w:w w:val="100"/>
          <w:sz w:val="24"/>
          <w:u w:val="single"/>
          <w:vertAlign w:val="baseline"/>
          <w:lang w:val="en-US"/>
        </w:rPr>
        <w:t xml:space="preserve"> and Federal Preemption:</w:t>
      </w:r>
    </w:p>
    <w:p>
      <w:pPr>
        <w:spacing w:before="0" w:after="0" w:line="535" w:lineRule="exact"/>
        <w:ind w:right="72" w:left="72" w:firstLine="72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The NLRA was passed by Congress to encourage orderly resolutions to disputes between employers and employees over working conditions through the collective bargaining process.</w:t>
      </w:r>
    </w:p>
    <w:p>
      <w:pPr>
        <w:sectPr>
          <w:type w:val="continuous"/>
          <w:pgSz w:w="12240" w:h="15840" w:orient="portrait"/>
          <w:pgMar w:bottom="1222" w:top="0" w:right="1448" w:left="1372"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222" w:top="0" w:right="11102" w:left="1046" w:header="720" w:footer="720"/>
          <w:titlePg w:val="false"/>
          <w:textDirection w:val="lrTb"/>
        </w:sectPr>
      </w:pPr>
    </w:p>
    <w:p>
      <w:pPr>
        <w:spacing w:before="0" w:after="0" w:line="273" w:lineRule="exact"/>
        <w:ind w:right="1440" w:left="1440" w:firstLine="0"/>
        <w:jc w:val="both"/>
        <w:textAlignment w:val="baseline"/>
        <w:rPr>
          <w:rFonts w:ascii="Times New Roman" w:hAnsi="Times New Roman" w:eastAsia="Times New Roman"/>
          <w:strike w:val="false"/>
          <w:color w:val="000000"/>
          <w:spacing w:val="-3"/>
          <w:w w:val="100"/>
          <w:sz w:val="24"/>
          <w:vertAlign w:val="baseline"/>
          <w:lang w:val="en-US"/>
        </w:rPr>
      </w:pPr>
      <w:r>
        <w:pict>
          <v:shapetype id="_x0000_t325" coordsize="21600,21600" o:spt="202" path="m,l,21600r21600,l21600,xe">
            <v:stroke joinstyle="miter"/>
            <v:path gradientshapeok="t" o:connecttype="rect"/>
          </v:shapetype>
          <v:shape id="_x0000_s324" type="#_x0000_t325" filled="f" stroked="f" style="position:absolute;width:20.25pt;height:250.35pt;z-index:-676;margin-left:41.6pt;margin-top:18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8" w:after="0" w:line="209"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rPr>
          <w:rFonts w:ascii="Times New Roman" w:hAnsi="Times New Roman" w:eastAsia="Times New Roman"/>
          <w:strike w:val="false"/>
          <w:color w:val="000000"/>
          <w:spacing w:val="-3"/>
          <w:w w:val="100"/>
          <w:sz w:val="24"/>
          <w:vertAlign w:val="baseline"/>
          <w:lang w:val="en-US"/>
        </w:rPr>
        <w:t xml:space="preserve">One of the ultimate goals of the [National Labor Relations] Act was the resolution of the prob</w:t>
      </w:r>
      <w:r>
        <w:rPr>
          <w:rFonts w:ascii="Times New Roman" w:hAnsi="Times New Roman" w:eastAsia="Times New Roman"/>
          <w:strike w:val="false"/>
          <w:color w:val="000000"/>
          <w:spacing w:val="-3"/>
          <w:w w:val="100"/>
          <w:sz w:val="24"/>
          <w:vertAlign w:val="baseline"/>
          <w:lang w:val="en-US"/>
        </w:rPr>
        <w:t xml:space="preserve">lem of “depress[ed] wage ra</w:t>
      </w:r>
      <w:r>
        <w:rPr>
          <w:rFonts w:ascii="Times New Roman" w:hAnsi="Times New Roman" w:eastAsia="Times New Roman"/>
          <w:strike w:val="false"/>
          <w:color w:val="000000"/>
          <w:spacing w:val="-3"/>
          <w:w w:val="100"/>
          <w:sz w:val="24"/>
          <w:vertAlign w:val="baseline"/>
          <w:lang w:val="en-US"/>
        </w:rPr>
        <w:t xml:space="preserve">tes and the pur</w:t>
        <w:softHyphen/>
      </w:r>
      <w:r>
        <w:rPr>
          <w:rFonts w:ascii="Times New Roman" w:hAnsi="Times New Roman" w:eastAsia="Times New Roman"/>
          <w:strike w:val="false"/>
          <w:color w:val="000000"/>
          <w:spacing w:val="-3"/>
          <w:w w:val="100"/>
          <w:sz w:val="24"/>
          <w:vertAlign w:val="baseline"/>
          <w:lang w:val="en-US"/>
        </w:rPr>
        <w:t xml:space="preserve">chas</w:t>
      </w:r>
      <w:r>
        <w:rPr>
          <w:rFonts w:ascii="Times New Roman" w:hAnsi="Times New Roman" w:eastAsia="Times New Roman"/>
          <w:strike w:val="false"/>
          <w:color w:val="000000"/>
          <w:spacing w:val="-3"/>
          <w:w w:val="100"/>
          <w:sz w:val="24"/>
          <w:vertAlign w:val="baseline"/>
          <w:lang w:val="en-US"/>
        </w:rPr>
        <w:t xml:space="preserve">ing power of wage earners in industry,” 29 U.S.C. § 151, and “the widening gap between wages and profits,” 79 Cong.Rec. 2371 </w:t>
      </w:r>
      <w:r>
        <w:rPr>
          <w:rFonts w:ascii="Times New Roman" w:hAnsi="Times New Roman" w:eastAsia="Times New Roman"/>
          <w:strike w:val="false"/>
          <w:color w:val="000000"/>
          <w:spacing w:val="-3"/>
          <w:w w:val="100"/>
          <w:sz w:val="24"/>
          <w:vertAlign w:val="baseline"/>
          <w:lang w:val="en-US"/>
        </w:rPr>
        <w:t xml:space="preserve">(1935) (remarks of Sen. Wagner), thought to be the cause of econ</w:t>
        <w:softHyphen/>
      </w:r>
      <w:r>
        <w:rPr>
          <w:rFonts w:ascii="Times New Roman" w:hAnsi="Times New Roman" w:eastAsia="Times New Roman"/>
          <w:strike w:val="false"/>
          <w:color w:val="000000"/>
          <w:spacing w:val="-3"/>
          <w:w w:val="100"/>
          <w:sz w:val="24"/>
          <w:vertAlign w:val="baseline"/>
          <w:lang w:val="en-US"/>
        </w:rPr>
        <w:t xml:space="preserve">omic decline and depression. Congress hoped to accomplish this by establishing procedures for more equitable private bargaining.</w:t>
      </w:r>
    </w:p>
    <w:p>
      <w:pPr>
        <w:spacing w:before="276" w:after="0" w:line="275" w:lineRule="exact"/>
        <w:ind w:right="1440" w:left="1440" w:firstLine="0"/>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The evil Congress was addressing thus was entirely unrelated to local or federal regulation establishing minimum terms of employ</w:t>
        <w:softHyphen/>
      </w:r>
      <w:r>
        <w:rPr>
          <w:rFonts w:ascii="Times New Roman" w:hAnsi="Times New Roman" w:eastAsia="Times New Roman"/>
          <w:strike w:val="false"/>
          <w:color w:val="000000"/>
          <w:spacing w:val="-3"/>
          <w:w w:val="100"/>
          <w:sz w:val="24"/>
          <w:vertAlign w:val="baseline"/>
          <w:lang w:val="en-US"/>
        </w:rPr>
        <w:t xml:space="preserve">ment. Neither inequality of bargaining power nor the resultant depressed wage rates were thought to result from the choice between having terms of employment set by public law or having them set by private agreement. No incompatibility exists, therefore, between federal rules designed to restore the equality of bargaining power, and state or federal legislation that imposes minimal substantive requirements on contract terms negotiated between parties to labor agreements, at least so long as the purpose of the state legislation is not incompatible with these general goals of the NLRA.</w:t>
      </w:r>
    </w:p>
    <w:p>
      <w:pPr>
        <w:sectPr>
          <w:type w:val="continuous"/>
          <w:pgSz w:w="12240" w:h="15840" w:orient="portrait"/>
          <w:pgMar w:bottom="1222" w:top="0" w:right="1407" w:left="1413"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51"/>
          <w:w w:val="100"/>
          <w:sz w:val="18"/>
          <w:vertAlign w:val="baseline"/>
          <w:lang w:val="en-US"/>
        </w:rPr>
      </w:pPr>
      <w:r>
        <w:rPr>
          <w:rFonts w:ascii="Bookman Old Style" w:hAnsi="Bookman Old Style" w:eastAsia="Bookman Old Style"/>
          <w:strike w:val="false"/>
          <w:color w:val="000000"/>
          <w:spacing w:val="-51"/>
          <w:w w:val="100"/>
          <w:sz w:val="18"/>
          <w:vertAlign w:val="baseline"/>
          <w:lang w:val="en-US"/>
        </w:rPr>
        <w:t xml:space="preserve">17</w:t>
      </w:r>
    </w:p>
    <w:p>
      <w:pPr>
        <w:sectPr>
          <w:type w:val="continuous"/>
          <w:pgSz w:w="12240" w:h="15840" w:orient="portrait"/>
          <w:pgMar w:bottom="1222" w:top="0" w:right="11107" w:left="931" w:header="720" w:footer="720"/>
          <w:titlePg w:val="false"/>
          <w:textDirection w:val="lrTb"/>
        </w:sectPr>
      </w:pPr>
    </w:p>
    <w:p>
      <w:pPr>
        <w:spacing w:before="0" w:after="0" w:line="414" w:lineRule="exact"/>
        <w:ind w:right="72" w:left="72"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326" coordsize="21600,21600" o:spt="202" path="m,l,21600r21600,l21600,xe">
            <v:stroke joinstyle="miter"/>
            <v:path gradientshapeok="t" o:connecttype="rect"/>
          </v:shapetype>
          <v:shape id="_x0000_s325" type="#_x0000_t326" filled="f" stroked="f" style="position:absolute;width:20.5pt;height:89.1pt;z-index:-675;margin-left:41.35pt;margin-top:458.5pt;mso-wrap-distance-left:0pt;mso-wrap-distance-right:0pt;mso-position-horizontal-relative:page;mso-position-vertical-relative:page">
            <w10:wrap type="square" side="both"/>
            <v:fill opacity="1" o:opacity2="1" recolor="f" rotate="f" type="solid"/>
            <v:textbox inset="0pt, 0pt, 0pt, 0pt">
              <w:txbxContent>
                <w:p>
                  <w:pPr>
                    <w:spacing w:before="201"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txbxContent>
            </v:textbox>
          </v:shape>
        </w:pict>
      </w:r>
      <w:r>
        <w:rPr>
          <w:rFonts w:ascii="Times New Roman" w:hAnsi="Times New Roman" w:eastAsia="Times New Roman"/>
          <w:i w:val="true"/>
          <w:strike w:val="false"/>
          <w:color w:val="000000"/>
          <w:spacing w:val="0"/>
          <w:w w:val="100"/>
          <w:sz w:val="24"/>
          <w:vertAlign w:val="baseline"/>
          <w:lang w:val="en-US"/>
        </w:rPr>
        <w:t xml:space="preserve">Metropolitan Life Ins. Co. v. Massachusetts, </w:t>
      </w:r>
      <w:r>
        <w:rPr>
          <w:rFonts w:ascii="Times New Roman" w:hAnsi="Times New Roman" w:eastAsia="Times New Roman"/>
          <w:strike w:val="false"/>
          <w:color w:val="000000"/>
          <w:spacing w:val="0"/>
          <w:w w:val="100"/>
          <w:sz w:val="24"/>
          <w:vertAlign w:val="baseline"/>
          <w:lang w:val="en-US"/>
        </w:rPr>
        <w:t xml:space="preserve">471 U.S. 724, 754-755, 105 S.Ct. 2380, 2396 - 2397 (1985) (footnote omitted).</w:t>
      </w:r>
    </w:p>
    <w:p>
      <w:pPr>
        <w:spacing w:before="276" w:after="0" w:line="275" w:lineRule="exact"/>
        <w:ind w:right="1368" w:left="1512"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object of [the NLRA] was </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to insure that employers and their employees could work together to establish mutually satisfactory conditions [of employment]. The basic theme of the Act was that</w:t>
      </w:r>
    </w:p>
    <w:p>
      <w:pPr>
        <w:sectPr>
          <w:type w:val="continuous"/>
          <w:pgSz w:w="12240" w:h="15840" w:orient="portrait"/>
          <w:pgMar w:bottom="1222" w:top="0" w:right="1460" w:left="1360"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2"/>
          <w:w w:val="100"/>
          <w:sz w:val="18"/>
          <w:vertAlign w:val="baseline"/>
          <w:lang w:val="en-US"/>
        </w:rPr>
      </w:pPr>
      <w:r>
        <w:rPr>
          <w:rFonts w:ascii="Bookman Old Style" w:hAnsi="Bookman Old Style" w:eastAsia="Bookman Old Style"/>
          <w:strike w:val="false"/>
          <w:color w:val="000000"/>
          <w:spacing w:val="-42"/>
          <w:w w:val="100"/>
          <w:sz w:val="18"/>
          <w:vertAlign w:val="baseline"/>
          <w:lang w:val="en-US"/>
        </w:rPr>
        <w:t xml:space="preserve">22</w:t>
      </w:r>
    </w:p>
    <w:p>
      <w:pPr>
        <w:sectPr>
          <w:type w:val="continuous"/>
          <w:pgSz w:w="12240" w:h="15840" w:orient="portrait"/>
          <w:pgMar w:bottom="1222" w:top="0" w:right="11107" w:left="926" w:header="720" w:footer="720"/>
          <w:titlePg w:val="false"/>
          <w:textDirection w:val="lrTb"/>
        </w:sectPr>
      </w:pPr>
    </w:p>
    <w:p>
      <w:pPr>
        <w:spacing w:before="0" w:after="0" w:line="197"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line strokeweight="0.7pt" strokecolor="#000000" from="25.7pt,9.35pt" to="170pt,9.35pt" style="position:absolute;mso-position-horizontal-relative:text;mso-position-vertical-relative:text;">
            <v:stroke dashstyle="solid"/>
          </v:line>
        </w:pict>
      </w:r>
    </w:p>
    <w:p>
      <w:pPr>
        <w:sectPr>
          <w:type w:val="continuous"/>
          <w:pgSz w:w="12240" w:h="15840" w:orient="portrait"/>
          <w:pgMar w:bottom="1222" w:top="0" w:right="1407" w:left="926" w:header="720" w:footer="720"/>
          <w:titlePg w:val="false"/>
          <w:textDirection w:val="lrTb"/>
        </w:sectPr>
      </w:pPr>
    </w:p>
    <w:p>
      <w:pPr>
        <w:spacing w:before="151" w:after="0" w:line="252" w:lineRule="exact"/>
        <w:ind w:right="72" w:left="72" w:firstLine="0"/>
        <w:jc w:val="both"/>
        <w:textAlignment w:val="baseline"/>
        <w:rPr>
          <w:rFonts w:ascii="Times New Roman" w:hAnsi="Times New Roman" w:eastAsia="Times New Roman"/>
          <w:strike w:val="false"/>
          <w:color w:val="000000"/>
          <w:spacing w:val="1"/>
          <w:w w:val="100"/>
          <w:sz w:val="14"/>
          <w:vertAlign w:val="superscript"/>
          <w:lang w:val="en-US"/>
        </w:rPr>
      </w:pPr>
      <w:r>
        <w:pict>
          <v:shapetype id="_x0000_t327" coordsize="21600,21600" o:spt="202" path="m,l,21600r21600,l21600,xe">
            <v:stroke joinstyle="miter"/>
            <v:path gradientshapeok="t" o:connecttype="rect"/>
          </v:shapetype>
          <v:shape id="_x0000_s326" type="#_x0000_t327" filled="f" stroked="f" style="position:absolute;width:20.5pt;height:129.9pt;z-index:-674;margin-left:41.35pt;margin-top:577.05pt;mso-wrap-distance-left:0pt;mso-wrap-distance-right:0pt;mso-position-horizontal-relative:page;mso-position-vertical-relative:page">
            <w10:wrap type="square" side="both"/>
            <v:fill opacity="1" o:opacity2="1" recolor="f" rotate="f" type="solid"/>
            <v:textbox inset="0pt, 0pt, 0pt, 0pt">
              <w:txbxContent>
                <w:p>
                  <w:pPr>
                    <w:spacing w:before="105"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328" coordsize="21600,21600" o:spt="202" path="m,l,21600r21600,l21600,xe">
            <v:stroke joinstyle="miter"/>
            <v:path gradientshapeok="t" o:connecttype="rect"/>
          </v:shapetype>
          <v:shape id="_x0000_s327" type="#_x0000_t328" filled="f" stroked="f" style="position:absolute;width:147.85pt;height:10.6pt;z-index:-673;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329" coordsize="21600,21600" o:spt="202" path="m,l,21600r21600,l21600,xe">
            <v:stroke joinstyle="miter"/>
            <v:path gradientshapeok="t" o:connecttype="rect"/>
          </v:shapetype>
          <v:shape id="_x0000_s328" type="#_x0000_t329" filled="f" stroked="f" style="position:absolute;width:239.5pt;height:12.05pt;z-index:-672;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17 of 32</w:t>
                  </w:r>
                </w:p>
              </w:txbxContent>
            </v:textbox>
          </v:shape>
        </w:pict>
      </w:r>
      <w:r>
        <w:pict>
          <v:shapetype id="_x0000_t330" coordsize="21600,21600" o:spt="202" path="m,l,21600r21600,l21600,xe">
            <v:stroke joinstyle="miter"/>
            <v:path gradientshapeok="t" o:connecttype="rect"/>
          </v:shapetype>
          <v:shape id="_x0000_s329" type="#_x0000_t330" filled="f" stroked="f" style="position:absolute;width:144.45pt;height:57pt;z-index:-671;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1"/>
          <w:w w:val="100"/>
          <w:sz w:val="14"/>
          <w:vertAlign w:val="superscript"/>
          <w:lang w:val="en-US"/>
        </w:rPr>
        <w:t xml:space="preserve">10</w:t>
      </w:r>
      <w:r>
        <w:rPr>
          <w:rFonts w:ascii="Times New Roman" w:hAnsi="Times New Roman" w:eastAsia="Times New Roman"/>
          <w:strike w:val="false"/>
          <w:color w:val="000000"/>
          <w:spacing w:val="1"/>
          <w:w w:val="100"/>
          <w:sz w:val="22"/>
          <w:vertAlign w:val="baseline"/>
          <w:lang w:val="en-US"/>
        </w:rPr>
        <w:t xml:space="preserve"> The Railway Labor Act (“RLA”) was enacted to promote peaceful and efficient resolution of labor disputes in the railroad and airline industries. It “provid[es] a comprehensive framework for resolving labor disputes” in the industries it covers. Plaintiffs’ Mot for Decl Jmt on Federal Law Claims, p. 2, citing </w:t>
      </w:r>
      <w:r>
        <w:rPr>
          <w:rFonts w:ascii="Times New Roman" w:hAnsi="Times New Roman" w:eastAsia="Times New Roman"/>
          <w:i w:val="true"/>
          <w:strike w:val="false"/>
          <w:color w:val="000000"/>
          <w:spacing w:val="1"/>
          <w:w w:val="100"/>
          <w:sz w:val="23"/>
          <w:vertAlign w:val="baseline"/>
          <w:lang w:val="en-US"/>
        </w:rPr>
        <w:t xml:space="preserve">Union Pac. R.R. Co. v. Bhd. Of Locomotive Eng’rs &amp; </w:t>
      </w:r>
      <w:r>
        <w:rPr>
          <w:rFonts w:ascii="Times New Roman" w:hAnsi="Times New Roman" w:eastAsia="Times New Roman"/>
          <w:i w:val="true"/>
          <w:strike w:val="false"/>
          <w:color w:val="000000"/>
          <w:spacing w:val="1"/>
          <w:w w:val="100"/>
          <w:sz w:val="23"/>
          <w:vertAlign w:val="baseline"/>
          <w:lang w:val="en-US"/>
        </w:rPr>
        <w:t xml:space="preserve">Trainmen</w:t>
      </w:r>
      <w:r>
        <w:rPr>
          <w:rFonts w:ascii="Times New Roman" w:hAnsi="Times New Roman" w:eastAsia="Times New Roman"/>
          <w:strike w:val="false"/>
          <w:color w:val="000000"/>
          <w:spacing w:val="1"/>
          <w:w w:val="100"/>
          <w:sz w:val="22"/>
          <w:vertAlign w:val="baseline"/>
          <w:lang w:val="en-US"/>
        </w:rPr>
        <w:t xml:space="preserve">, 558 U.S. 67, 72 (2990) and </w:t>
      </w:r>
      <w:r>
        <w:rPr>
          <w:rFonts w:ascii="Times New Roman" w:hAnsi="Times New Roman" w:eastAsia="Times New Roman"/>
          <w:i w:val="true"/>
          <w:strike w:val="false"/>
          <w:color w:val="000000"/>
          <w:spacing w:val="1"/>
          <w:w w:val="100"/>
          <w:sz w:val="23"/>
          <w:vertAlign w:val="baseline"/>
          <w:lang w:val="en-US"/>
        </w:rPr>
        <w:t xml:space="preserve">Hawaiian Airlines v. Norris, </w:t>
      </w:r>
      <w:r>
        <w:rPr>
          <w:rFonts w:ascii="Times New Roman" w:hAnsi="Times New Roman" w:eastAsia="Times New Roman"/>
          <w:strike w:val="false"/>
          <w:color w:val="000000"/>
          <w:spacing w:val="1"/>
          <w:w w:val="100"/>
          <w:sz w:val="22"/>
          <w:vertAlign w:val="baseline"/>
          <w:lang w:val="en-US"/>
        </w:rPr>
        <w:t xml:space="preserve">512 U.S. 246, 252 (1994). As plaintiffs acknowledge in their briefing, Federal Courts have interpreted the RLA under the same federal preemption analysis used in NLRA cases. For this reason, and for the additional reason that the Court has already held that the Ordinance cannot be applied to workers at SeaTac International Airport because of state preemption under RCW 14.08.330, this Court will not conduct an independent analysis of the Ordinance’s legality under the RLA.</w:t>
      </w:r>
    </w:p>
    <w:p>
      <w:pPr>
        <w:sectPr>
          <w:type w:val="continuous"/>
          <w:pgSz w:w="12240" w:h="15840" w:orient="portrait"/>
          <w:pgMar w:bottom="1222" w:top="0" w:right="1499" w:left="1321" w:header="720" w:footer="720"/>
          <w:titlePg w:val="false"/>
          <w:textDirection w:val="lrTb"/>
        </w:sectPr>
      </w:pPr>
    </w:p>
    <w:p>
      <w:pPr>
        <w:spacing w:before="21" w:after="0" w:line="275" w:lineRule="exact"/>
        <w:ind w:right="1368" w:left="1368" w:firstLine="0"/>
        <w:jc w:val="both"/>
        <w:textAlignment w:val="baseline"/>
        <w:rPr>
          <w:rFonts w:ascii="Times New Roman" w:hAnsi="Times New Roman" w:eastAsia="Times New Roman"/>
          <w:strike w:val="false"/>
          <w:color w:val="000000"/>
          <w:spacing w:val="-2"/>
          <w:w w:val="100"/>
          <w:sz w:val="24"/>
          <w:vertAlign w:val="baseline"/>
          <w:lang w:val="en-US"/>
        </w:rPr>
      </w:pPr>
      <w:r>
        <w:pict>
          <v:shapetype id="_x0000_t331" coordsize="21600,21600" o:spt="202" path="m,l,21600r21600,l21600,xe">
            <v:stroke joinstyle="miter"/>
            <v:path gradientshapeok="t" o:connecttype="rect"/>
          </v:shapetype>
          <v:shape id="_x0000_s330" type="#_x0000_t331" filled="f" stroked="f" style="position:absolute;width:25.2pt;height:792.9pt;z-index:-670;margin-left:46.3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332" coordsize="21600,21600" o:spt="202" path="m,l,21600r21600,l21600,xe">
            <v:stroke joinstyle="miter"/>
            <v:path gradientshapeok="t" o:connecttype="rect"/>
          </v:shapetype>
          <v:shape id="_x0000_s331" type="#_x0000_t332" filled="f" stroked="f" style="position:absolute;width:22.3pt;height:792pt;z-index:-669;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283210" cy="10058400"/>
                        <wp:docPr id="13" name="Picture"/>
                        <a:graphic>
                          <a:graphicData uri="http://schemas.openxmlformats.org/drawingml/2006/picture">
                            <pic:pic>
                              <pic:nvPicPr>
                                <pic:cNvPr id="14" name="test1"/>
                                <pic:cNvPicPr preferRelativeResize="false"/>
                              </pic:nvPicPr>
                              <pic:blipFill>
                                <a:blip r:embed="drId9"/>
                                <a:stretch>
                                  <a:fillRect/>
                                </a:stretch>
                              </pic:blipFill>
                              <pic:spPr>
                                <a:xfrm>
                                  <a:off x="0" y="0"/>
                                  <a:ext cx="283210" cy="10058400"/>
                                </a:xfrm>
                                <a:prstGeom prst="rect">
                                  <a:avLst/>
                                </a:prstGeom>
                              </pic:spPr>
                            </pic:pic>
                          </a:graphicData>
                        </a:graphic>
                      </wp:inline>
                    </w:drawing>
                  </w:r>
                </w:p>
              </w:txbxContent>
            </v:textbox>
          </v:shape>
        </w:pict>
      </w:r>
      <w:r>
        <w:pict>
          <v:shapetype id="_x0000_t333" coordsize="21600,21600" o:spt="202" path="m,l,21600r21600,l21600,xe">
            <v:stroke joinstyle="miter"/>
            <v:path gradientshapeok="t" o:connecttype="rect"/>
          </v:shapetype>
          <v:shape id="_x0000_s332" type="#_x0000_t333" filled="f" stroked="f" style="position:absolute;width:14pt;height:22.8pt;z-index:-668;margin-left:47.6pt;margin-top:69.6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334" coordsize="21600,21600" o:spt="202" path="m,l,21600r21600,l21600,xe">
            <v:stroke joinstyle="miter"/>
            <v:path gradientshapeok="t" o:connecttype="rect"/>
          </v:shapetype>
          <v:shape id="_x0000_s333" type="#_x0000_t334" filled="f" stroked="f" style="position:absolute;width:14pt;height:22.8pt;z-index:-667;margin-left:47.35pt;margin-top:92.4pt;mso-wrap-distance-left:0pt;mso-wrap-distance-right:0pt;mso-position-horizontal-relative:page;mso-position-vertical-relative:page">
            <w10:wrap type="square" side="both"/>
            <v:fill opacity="1" o:opacity2="1" recolor="f" rotate="f" type="solid"/>
            <v:textbox inset="0pt, 0pt, 0pt, 0pt">
              <w:txbxContent>
                <w:p>
                  <w:pPr>
                    <w:spacing w:before="231" w:after="0" w:line="2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335" coordsize="21600,21600" o:spt="202" path="m,l,21600r21600,l21600,xe">
            <v:stroke joinstyle="miter"/>
            <v:path gradientshapeok="t" o:connecttype="rect"/>
          </v:shapetype>
          <v:shape id="_x0000_s334" type="#_x0000_t335" filled="f" stroked="f" style="position:absolute;width:14.25pt;height:22.8pt;z-index:-666;margin-left:47.35pt;margin-top:115.2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336" coordsize="21600,21600" o:spt="202" path="m,l,21600r21600,l21600,xe">
            <v:stroke joinstyle="miter"/>
            <v:path gradientshapeok="t" o:connecttype="rect"/>
          </v:shapetype>
          <v:shape id="_x0000_s335" type="#_x0000_t336" filled="f" stroked="f" style="position:absolute;width:13.75pt;height:22.8pt;z-index:-665;margin-left:47.6pt;margin-top:138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337" coordsize="21600,21600" o:spt="202" path="m,l,21600r21600,l21600,xe">
            <v:stroke joinstyle="miter"/>
            <v:path gradientshapeok="t" o:connecttype="rect"/>
          </v:shapetype>
          <v:shape id="_x0000_s336" type="#_x0000_t337" filled="f" stroked="f" style="position:absolute;width:14.25pt;height:22.55pt;z-index:-664;margin-left:47.35pt;margin-top:160.8pt;mso-wrap-distance-left:0pt;mso-wrap-distance-right:0pt;mso-position-horizontal-relative:page;mso-position-vertical-relative:page">
            <w10:wrap type="square" side="both"/>
            <v:fill opacity="1" o:opacity2="1" recolor="f" rotate="f" type="solid"/>
            <v:textbox inset="0pt, 0pt, 0pt, 0pt">
              <w:txbxContent>
                <w:p>
                  <w:pPr>
                    <w:spacing w:before="226"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338" coordsize="21600,21600" o:spt="202" path="m,l,21600r21600,l21600,xe">
            <v:stroke joinstyle="miter"/>
            <v:path gradientshapeok="t" o:connecttype="rect"/>
          </v:shapetype>
          <v:shape id="_x0000_s337" type="#_x0000_t338" filled="f" stroked="f" style="position:absolute;width:14pt;height:22.8pt;z-index:-663;margin-left:47.85pt;margin-top:183.35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339" coordsize="21600,21600" o:spt="202" path="m,l,21600r21600,l21600,xe">
            <v:stroke joinstyle="miter"/>
            <v:path gradientshapeok="t" o:connecttype="rect"/>
          </v:shapetype>
          <v:shape id="_x0000_s338" type="#_x0000_t339" filled="f" stroked="f" style="position:absolute;width:13.75pt;height:22.8pt;z-index:-662;margin-left:47.6pt;margin-top:206.15pt;mso-wrap-distance-left:0pt;mso-wrap-distance-right:0pt;mso-position-horizontal-relative:page;mso-position-vertical-relative:page">
            <w10:wrap type="square" side="both"/>
            <v:fill opacity="1" o:opacity2="1" recolor="f" rotate="f" type="solid"/>
            <v:textbox inset="0pt, 0pt, 0pt, 0pt">
              <w:txbxContent>
                <w:p>
                  <w:pPr>
                    <w:spacing w:before="231"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340" coordsize="21600,21600" o:spt="202" path="m,l,21600r21600,l21600,xe">
            <v:stroke joinstyle="miter"/>
            <v:path gradientshapeok="t" o:connecttype="rect"/>
          </v:shapetype>
          <v:shape id="_x0000_s339" type="#_x0000_t340" filled="f" stroked="f" style="position:absolute;width:14pt;height:22.8pt;z-index:-661;margin-left:47.6pt;margin-top:228.95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341" coordsize="21600,21600" o:spt="202" path="m,l,21600r21600,l21600,xe">
            <v:stroke joinstyle="miter"/>
            <v:path gradientshapeok="t" o:connecttype="rect"/>
          </v:shapetype>
          <v:shape id="_x0000_s340" type="#_x0000_t341" filled="f" stroked="f" style="position:absolute;width:14pt;height:22.8pt;z-index:-660;margin-left:47.85pt;margin-top:251.75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342" coordsize="21600,21600" o:spt="202" path="m,l,21600r21600,l21600,xe">
            <v:stroke joinstyle="miter"/>
            <v:path gradientshapeok="t" o:connecttype="rect"/>
          </v:shapetype>
          <v:shape id="_x0000_s341" type="#_x0000_t342" filled="f" stroked="f" style="position:absolute;width:15.3pt;height:22.55pt;z-index:-659;margin-left:46.3pt;margin-top:274.55pt;mso-wrap-distance-left:0pt;mso-wrap-distance-right:0pt;mso-position-horizontal-relative:page;mso-position-vertical-relative:page">
            <w10:wrap type="square" side="both"/>
            <v:fill opacity="1" o:opacity2="1" recolor="f" rotate="f" type="solid"/>
            <v:textbox inset="0pt, 0pt, 0pt, 0pt">
              <w:txbxContent>
                <w:p>
                  <w:pPr>
                    <w:spacing w:before="226" w:after="0" w:line="21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pict>
          <v:shapetype id="_x0000_t343" coordsize="21600,21600" o:spt="202" path="m,l,21600r21600,l21600,xe">
            <v:stroke joinstyle="miter"/>
            <v:path gradientshapeok="t" o:connecttype="rect"/>
          </v:shapetype>
          <v:shape id="_x0000_s342" type="#_x0000_t343" filled="f" stroked="f" style="position:absolute;width:15.3pt;height:22.8pt;z-index:-658;margin-left:46.3pt;margin-top:297.1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11</w:t>
                  </w:r>
                </w:p>
              </w:txbxContent>
            </v:textbox>
          </v:shape>
        </w:pict>
      </w:r>
      <w:r>
        <w:pict>
          <v:shapetype id="_x0000_t344" coordsize="21600,21600" o:spt="202" path="m,l,21600r21600,l21600,xe">
            <v:stroke joinstyle="miter"/>
            <v:path gradientshapeok="t" o:connecttype="rect"/>
          </v:shapetype>
          <v:shape id="_x0000_s343" type="#_x0000_t344" filled="f" stroked="f" style="position:absolute;width:15.05pt;height:22.8pt;z-index:-657;margin-left:46.3pt;margin-top:319.9pt;mso-wrap-distance-left:0pt;mso-wrap-distance-right:0pt;mso-position-horizontal-relative:page;mso-position-vertical-relative:page">
            <w10:wrap type="square" side="both"/>
            <v:fill opacity="1" o:opacity2="1" recolor="f" rotate="f" type="solid"/>
            <v:textbox inset="0pt, 0pt, 0pt, 0pt">
              <w:txbxContent>
                <w:p>
                  <w:pPr>
                    <w:spacing w:before="231" w:after="0" w:line="211"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txbxContent>
            </v:textbox>
          </v:shape>
        </w:pict>
      </w:r>
      <w:r>
        <w:pict>
          <v:shapetype id="_x0000_t345" coordsize="21600,21600" o:spt="202" path="m,l,21600r21600,l21600,xe">
            <v:stroke joinstyle="miter"/>
            <v:path gradientshapeok="t" o:connecttype="rect"/>
          </v:shapetype>
          <v:shape id="_x0000_s344" type="#_x0000_t345" filled="f" stroked="f" style="position:absolute;width:15.3pt;height:22.8pt;z-index:-656;margin-left:46.3pt;margin-top:342.7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txbxContent>
            </v:textbox>
          </v:shape>
        </w:pict>
      </w:r>
      <w:r>
        <w:pict>
          <v:shapetype id="_x0000_t346" coordsize="21600,21600" o:spt="202" path="m,l,21600r21600,l21600,xe">
            <v:stroke joinstyle="miter"/>
            <v:path gradientshapeok="t" o:connecttype="rect"/>
          </v:shapetype>
          <v:shape id="_x0000_s345" type="#_x0000_t346" filled="f" stroked="f" style="position:absolute;width:15.05pt;height:22.8pt;z-index:-655;margin-left:46.3pt;margin-top:365.5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txbxContent>
            </v:textbox>
          </v:shape>
        </w:pict>
      </w:r>
      <w:r>
        <w:pict>
          <v:shapetype id="_x0000_t347" coordsize="21600,21600" o:spt="202" path="m,l,21600r21600,l21600,xe">
            <v:stroke joinstyle="miter"/>
            <v:path gradientshapeok="t" o:connecttype="rect"/>
          </v:shapetype>
          <v:shape id="_x0000_s346" type="#_x0000_t347" filled="f" stroked="f" style="position:absolute;width:15.3pt;height:22.6pt;z-index:-654;margin-left:46.3pt;margin-top:388.3pt;mso-wrap-distance-left:0pt;mso-wrap-distance-right:0pt;mso-position-horizontal-relative:page;mso-position-vertical-relative:page">
            <w10:wrap type="square" side="both"/>
            <v:fill opacity="1" o:opacity2="1" recolor="f" rotate="f" type="solid"/>
            <v:textbox inset="0pt, 0pt, 0pt, 0pt">
              <w:txbxContent>
                <w:p>
                  <w:pPr>
                    <w:spacing w:before="227" w:after="0" w:line="21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txbxContent>
            </v:textbox>
          </v:shape>
        </w:pict>
      </w:r>
      <w:r>
        <w:pict>
          <v:shapetype id="_x0000_t348" coordsize="21600,21600" o:spt="202" path="m,l,21600r21600,l21600,xe">
            <v:stroke joinstyle="miter"/>
            <v:path gradientshapeok="t" o:connecttype="rect"/>
          </v:shapetype>
          <v:shape id="_x0000_s347" type="#_x0000_t348" filled="f" stroked="f" style="position:absolute;width:15.55pt;height:22.8pt;z-index:-653;margin-left:46.3pt;margin-top:410.9pt;mso-wrap-distance-left:0pt;mso-wrap-distance-right:0pt;mso-position-horizontal-relative:page;mso-position-vertical-relative:page">
            <w10:wrap type="square" side="both"/>
            <v:fill opacity="1" o:opacity2="1" recolor="f" rotate="f" type="solid"/>
            <v:textbox inset="0pt, 0pt, 0pt, 0pt">
              <w:txbxContent>
                <w:p>
                  <w:pPr>
                    <w:spacing w:before="231" w:after="0" w:line="21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16</w:t>
                  </w:r>
                </w:p>
              </w:txbxContent>
            </v:textbox>
          </v:shape>
        </w:pict>
      </w:r>
      <w:r>
        <w:pict>
          <v:shapetype id="_x0000_t349" coordsize="21600,21600" o:spt="202" path="m,l,21600r21600,l21600,xe">
            <v:stroke joinstyle="miter"/>
            <v:path gradientshapeok="t" o:connecttype="rect"/>
          </v:shapetype>
          <v:shape id="_x0000_s348" type="#_x0000_t349" filled="f" stroked="f" style="position:absolute;width:15.05pt;height:22.8pt;z-index:-652;margin-left:46.3pt;margin-top:433.7pt;mso-wrap-distance-left:0pt;mso-wrap-distance-right:0pt;mso-position-horizontal-relative:page;mso-position-vertical-relative:page">
            <w10:wrap type="square" side="both"/>
            <v:fill opacity="1" o:opacity2="1" recolor="f" rotate="f" type="solid"/>
            <v:textbox inset="0pt, 0pt, 0pt, 0pt">
              <w:txbxContent>
                <w:p>
                  <w:pPr>
                    <w:spacing w:before="231" w:after="0" w:line="224"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txbxContent>
            </v:textbox>
          </v:shape>
        </w:pict>
      </w:r>
      <w:r>
        <w:pict>
          <v:shapetype id="_x0000_t350" coordsize="21600,21600" o:spt="202" path="m,l,21600r21600,l21600,xe">
            <v:stroke joinstyle="miter"/>
            <v:path gradientshapeok="t" o:connecttype="rect"/>
          </v:shapetype>
          <v:shape id="_x0000_s349" type="#_x0000_t350" filled="f" stroked="f" style="position:absolute;width:15.3pt;height:22.8pt;z-index:-651;margin-left:46.3pt;margin-top:456.5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pict>
          <v:shapetype id="_x0000_t351" coordsize="21600,21600" o:spt="202" path="m,l,21600r21600,l21600,xe">
            <v:stroke joinstyle="miter"/>
            <v:path gradientshapeok="t" o:connecttype="rect"/>
          </v:shapetype>
          <v:shape id="_x0000_s350" type="#_x0000_t351" filled="f" stroked="f" style="position:absolute;width:15.55pt;height:22.8pt;z-index:-650;margin-left:46.3pt;margin-top:479.3pt;mso-wrap-distance-left:0pt;mso-wrap-distance-right:0pt;mso-position-horizontal-relative:page;mso-position-vertical-relative:page">
            <w10:wrap type="square" side="both"/>
            <v:fill opacity="1" o:opacity2="1" recolor="f" rotate="f" type="solid"/>
            <v:textbox inset="0pt, 0pt, 0pt, 0pt">
              <w:txbxContent>
                <w:p>
                  <w:pPr>
                    <w:spacing w:before="231" w:after="0" w:line="21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19</w:t>
                  </w:r>
                </w:p>
              </w:txbxContent>
            </v:textbox>
          </v:shape>
        </w:pict>
      </w:r>
      <w:r>
        <w:pict>
          <v:shapetype id="_x0000_t352" coordsize="21600,21600" o:spt="202" path="m,l,21600r21600,l21600,xe">
            <v:stroke joinstyle="miter"/>
            <v:path gradientshapeok="t" o:connecttype="rect"/>
          </v:shapetype>
          <v:shape id="_x0000_s351" type="#_x0000_t352" filled="f" stroked="f" style="position:absolute;width:15.3pt;height:22.55pt;z-index:-649;margin-left:46.3pt;margin-top:502.1pt;mso-wrap-distance-left:0pt;mso-wrap-distance-right:0pt;mso-position-horizontal-relative:page;mso-position-vertical-relative:page">
            <w10:wrap type="square" side="both"/>
            <v:fill opacity="1" o:opacity2="1" recolor="f" rotate="f" type="solid"/>
            <v:textbox inset="0pt, 0pt, 0pt, 0pt">
              <w:txbxContent>
                <w:p>
                  <w:pPr>
                    <w:spacing w:before="226" w:after="0" w:line="21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20</w:t>
                  </w:r>
                </w:p>
              </w:txbxContent>
            </v:textbox>
          </v:shape>
        </w:pict>
      </w:r>
      <w:r>
        <w:pict>
          <v:shapetype id="_x0000_t353" coordsize="21600,21600" o:spt="202" path="m,l,21600r21600,l21600,xe">
            <v:stroke joinstyle="miter"/>
            <v:path gradientshapeok="t" o:connecttype="rect"/>
          </v:shapetype>
          <v:shape id="_x0000_s352" type="#_x0000_t353" filled="f" stroked="f" style="position:absolute;width:15.3pt;height:22.8pt;z-index:-648;margin-left:46.3pt;margin-top:524.65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21</w:t>
                  </w:r>
                </w:p>
              </w:txbxContent>
            </v:textbox>
          </v:shape>
        </w:pict>
      </w:r>
      <w:r>
        <w:pict>
          <v:shapetype id="_x0000_t354" coordsize="21600,21600" o:spt="202" path="m,l,21600r21600,l21600,xe">
            <v:stroke joinstyle="miter"/>
            <v:path gradientshapeok="t" o:connecttype="rect"/>
          </v:shapetype>
          <v:shape id="_x0000_s353" type="#_x0000_t354" filled="f" stroked="f" style="position:absolute;width:15.05pt;height:22.8pt;z-index:-647;margin-left:46.3pt;margin-top:547.45pt;mso-wrap-distance-left:0pt;mso-wrap-distance-right:0pt;mso-position-horizontal-relative:page;mso-position-vertical-relative:page">
            <w10:wrap type="square" side="both"/>
            <v:fill opacity="1" o:opacity2="1" recolor="f" rotate="f" type="solid"/>
            <v:textbox inset="0pt, 0pt, 0pt, 0pt">
              <w:txbxContent>
                <w:p>
                  <w:pPr>
                    <w:spacing w:before="231" w:after="0" w:line="224"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22</w:t>
                  </w:r>
                </w:p>
              </w:txbxContent>
            </v:textbox>
          </v:shape>
        </w:pict>
      </w:r>
      <w:r>
        <w:pict>
          <v:shapetype id="_x0000_t355" coordsize="21600,21600" o:spt="202" path="m,l,21600r21600,l21600,xe">
            <v:stroke joinstyle="miter"/>
            <v:path gradientshapeok="t" o:connecttype="rect"/>
          </v:shapetype>
          <v:shape id="_x0000_s354" type="#_x0000_t355" filled="f" stroked="f" style="position:absolute;width:15.3pt;height:22.8pt;z-index:-646;margin-left:46.3pt;margin-top:570.25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23</w:t>
                  </w:r>
                </w:p>
              </w:txbxContent>
            </v:textbox>
          </v:shape>
        </w:pict>
      </w:r>
      <w:r>
        <w:pict>
          <v:shapetype id="_x0000_t356" coordsize="21600,21600" o:spt="202" path="m,l,21600r21600,l21600,xe">
            <v:stroke joinstyle="miter"/>
            <v:path gradientshapeok="t" o:connecttype="rect"/>
          </v:shapetype>
          <v:shape id="_x0000_s355" type="#_x0000_t356" filled="f" stroked="f" style="position:absolute;width:15.05pt;height:22.55pt;z-index:-645;margin-left:46.3pt;margin-top:593.05pt;mso-wrap-distance-left:0pt;mso-wrap-distance-right:0pt;mso-position-horizontal-relative:page;mso-position-vertical-relative:page">
            <w10:wrap type="square" side="both"/>
            <v:fill opacity="1" o:opacity2="1" recolor="f" rotate="f" type="solid"/>
            <v:textbox inset="0pt, 0pt, 0pt, 0pt">
              <w:txbxContent>
                <w:p>
                  <w:pPr>
                    <w:spacing w:before="226" w:after="0" w:line="22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24</w:t>
                  </w:r>
                </w:p>
              </w:txbxContent>
            </v:textbox>
          </v:shape>
        </w:pict>
      </w:r>
      <w:r>
        <w:pict>
          <v:shapetype id="_x0000_t357" coordsize="21600,21600" o:spt="202" path="m,l,21600r21600,l21600,xe">
            <v:stroke joinstyle="miter"/>
            <v:path gradientshapeok="t" o:connecttype="rect"/>
          </v:shapetype>
          <v:shape id="_x0000_s356" type="#_x0000_t357" filled="f" stroked="f" style="position:absolute;width:15.3pt;height:22.8pt;z-index:-644;margin-left:46.3pt;margin-top:615.6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25</w:t>
                  </w:r>
                </w:p>
              </w:txbxContent>
            </v:textbox>
          </v:shape>
        </w:pict>
      </w:r>
      <w:r>
        <w:pict>
          <v:shapetype id="_x0000_t358" coordsize="21600,21600" o:spt="202" path="m,l,21600r21600,l21600,xe">
            <v:stroke joinstyle="miter"/>
            <v:path gradientshapeok="t" o:connecttype="rect"/>
          </v:shapetype>
          <v:shape id="_x0000_s357" type="#_x0000_t358" filled="f" stroked="f" style="position:absolute;width:15.55pt;height:22.8pt;z-index:-643;margin-left:46.3pt;margin-top:638.4pt;mso-wrap-distance-left:0pt;mso-wrap-distance-right:0pt;mso-position-horizontal-relative:page;mso-position-vertical-relative:page">
            <w10:wrap type="square" side="both"/>
            <v:fill opacity="1" o:opacity2="1" recolor="f" rotate="f" type="solid"/>
            <v:textbox inset="0pt, 0pt, 0pt, 0pt">
              <w:txbxContent>
                <w:p>
                  <w:pPr>
                    <w:spacing w:before="231" w:after="0" w:line="220" w:lineRule="exact"/>
                    <w:ind w:right="0" w:left="0" w:firstLine="0"/>
                    <w:jc w:val="left"/>
                    <w:textAlignment w:val="baseline"/>
                    <w:rPr>
                      <w:rFonts w:ascii="Bookman Old Style" w:hAnsi="Bookman Old Style" w:eastAsia="Bookman Old Style"/>
                      <w:strike w:val="false"/>
                      <w:color w:val="000000"/>
                      <w:spacing w:val="-7"/>
                      <w:w w:val="100"/>
                      <w:sz w:val="18"/>
                      <w:vertAlign w:val="baseline"/>
                      <w:lang w:val="en-US"/>
                    </w:rPr>
                  </w:pPr>
                  <w:r>
                    <w:rPr>
                      <w:rFonts w:ascii="Bookman Old Style" w:hAnsi="Bookman Old Style" w:eastAsia="Bookman Old Style"/>
                      <w:strike w:val="false"/>
                      <w:color w:val="000000"/>
                      <w:spacing w:val="-7"/>
                      <w:w w:val="100"/>
                      <w:sz w:val="18"/>
                      <w:vertAlign w:val="baseline"/>
                      <w:lang w:val="en-US"/>
                    </w:rPr>
                    <w:t xml:space="preserve">26</w:t>
                  </w:r>
                </w:p>
              </w:txbxContent>
            </v:textbox>
          </v:shape>
        </w:pict>
      </w:r>
      <w:r>
        <w:pict>
          <v:shapetype id="_x0000_t359" coordsize="21600,21600" o:spt="202" path="m,l,21600r21600,l21600,xe">
            <v:stroke joinstyle="miter"/>
            <v:path gradientshapeok="t" o:connecttype="rect"/>
          </v:shapetype>
          <v:shape id="_x0000_s358" type="#_x0000_t359" filled="f" stroked="f" style="position:absolute;width:15.05pt;height:22.8pt;z-index:-642;margin-left:46.3pt;margin-top:661.2pt;mso-wrap-distance-left:0pt;mso-wrap-distance-right:0pt;mso-position-horizontal-relative:page;mso-position-vertical-relative:page">
            <w10:wrap type="square" side="both"/>
            <v:fill opacity="1" o:opacity2="1" recolor="f" rotate="f" type="solid"/>
            <v:textbox inset="0pt, 0pt, 0pt, 0pt">
              <w:txbxContent>
                <w:p>
                  <w:pPr>
                    <w:spacing w:before="231" w:after="0" w:line="22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27</w:t>
                  </w:r>
                </w:p>
              </w:txbxContent>
            </v:textbox>
          </v:shape>
        </w:pict>
      </w:r>
      <w:r>
        <w:pict>
          <v:shapetype id="_x0000_t360" coordsize="21600,21600" o:spt="202" path="m,l,21600r21600,l21600,xe">
            <v:stroke joinstyle="miter"/>
            <v:path gradientshapeok="t" o:connecttype="rect"/>
          </v:shapetype>
          <v:shape id="_x0000_s359" type="#_x0000_t360" filled="f" stroked="f" style="position:absolute;width:15.3pt;height:22.8pt;z-index:-641;margin-left:46.3pt;margin-top:684pt;mso-wrap-distance-left:0pt;mso-wrap-distance-right:0pt;mso-position-horizontal-relative:page;mso-position-vertical-relative:page">
            <w10:wrap type="square" side="both"/>
            <v:fill opacity="1" o:opacity2="1" recolor="f" rotate="f" type="solid"/>
            <v:textbox inset="0pt, 0pt, 0pt, 0pt">
              <w:txbxContent>
                <w:p>
                  <w:pPr>
                    <w:spacing w:before="231" w:after="0" w:line="21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28</w:t>
                  </w:r>
                </w:p>
              </w:txbxContent>
            </v:textbox>
          </v:shape>
        </w:pict>
      </w:r>
      <w:r>
        <w:pict>
          <v:shapetype id="_x0000_t361" coordsize="21600,21600" o:spt="202" path="m,l,21600r21600,l21600,xe">
            <v:stroke joinstyle="miter"/>
            <v:path gradientshapeok="t" o:connecttype="rect"/>
          </v:shapetype>
          <v:shape id="_x0000_s360" type="#_x0000_t361" filled="f" stroked="f" style="position:absolute;width:147.85pt;height:10.6pt;z-index:-640;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362" coordsize="21600,21600" o:spt="202" path="m,l,21600r21600,l21600,xe">
            <v:stroke joinstyle="miter"/>
            <v:path gradientshapeok="t" o:connecttype="rect"/>
          </v:shapetype>
          <v:shape id="_x0000_s361" type="#_x0000_t362" filled="f" stroked="f" style="position:absolute;width:239.5pt;height:12.05pt;z-index:-639;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18 of 32</w:t>
                  </w:r>
                </w:p>
              </w:txbxContent>
            </v:textbox>
          </v:shape>
        </w:pict>
      </w:r>
      <w:r>
        <w:pict>
          <v:shapetype id="_x0000_t363" coordsize="21600,21600" o:spt="202" path="m,l,21600r21600,l21600,xe">
            <v:stroke joinstyle="miter"/>
            <v:path gradientshapeok="t" o:connecttype="rect"/>
          </v:shapetype>
          <v:shape id="_x0000_s362" type="#_x0000_t363" filled="f" stroked="f" style="position:absolute;width:144.45pt;height:57pt;z-index:-638;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rPr>
          <w:rFonts w:ascii="Times New Roman" w:hAnsi="Times New Roman" w:eastAsia="Times New Roman"/>
          <w:strike w:val="false"/>
          <w:color w:val="000000"/>
          <w:spacing w:val="-2"/>
          <w:w w:val="100"/>
          <w:sz w:val="24"/>
          <w:vertAlign w:val="baseline"/>
          <w:lang w:val="en-US"/>
        </w:rPr>
        <w:t xml:space="preserve">through collective bargaining the passions, arguments, and struggles of prior years would be channeled into constructive, open dis</w:t>
        <w:softHyphen/>
      </w:r>
      <w:r>
        <w:rPr>
          <w:rFonts w:ascii="Times New Roman" w:hAnsi="Times New Roman" w:eastAsia="Times New Roman"/>
          <w:strike w:val="false"/>
          <w:color w:val="000000"/>
          <w:spacing w:val="-2"/>
          <w:w w:val="100"/>
          <w:sz w:val="24"/>
          <w:vertAlign w:val="baseline"/>
          <w:lang w:val="en-US"/>
        </w:rPr>
        <w:t xml:space="preserve">cussions leading, </w:t>
      </w:r>
      <w:r>
        <w:rPr>
          <w:rFonts w:ascii="Times New Roman" w:hAnsi="Times New Roman" w:eastAsia="Times New Roman"/>
          <w:strike w:val="false"/>
          <w:color w:val="000000"/>
          <w:spacing w:val="-2"/>
          <w:w w:val="100"/>
          <w:sz w:val="24"/>
          <w:vertAlign w:val="baseline"/>
          <w:lang w:val="en-US"/>
        </w:rPr>
        <w:t xml:space="preserve">it was hoped, to mutual agreement.” </w:t>
      </w:r>
      <w:r>
        <w:rPr>
          <w:rFonts w:ascii="Times New Roman" w:hAnsi="Times New Roman" w:eastAsia="Times New Roman"/>
          <w:i w:val="true"/>
          <w:strike w:val="false"/>
          <w:color w:val="000000"/>
          <w:spacing w:val="-2"/>
          <w:w w:val="100"/>
          <w:sz w:val="25"/>
          <w:vertAlign w:val="baseline"/>
          <w:lang w:val="en-US"/>
        </w:rPr>
        <w:t xml:space="preserve">Ford Motor Co. v. N.L.R.B., </w:t>
      </w:r>
      <w:r>
        <w:rPr>
          <w:rFonts w:ascii="Times New Roman" w:hAnsi="Times New Roman" w:eastAsia="Times New Roman"/>
          <w:strike w:val="false"/>
          <w:color w:val="000000"/>
          <w:spacing w:val="-2"/>
          <w:w w:val="100"/>
          <w:sz w:val="24"/>
          <w:vertAlign w:val="baseline"/>
          <w:lang w:val="en-US"/>
        </w:rPr>
        <w:t xml:space="preserve">441 U.S. 488, 498, 99 S.Ct. 1842, 60 L.Ed.2d 420 (1979) (quoting </w:t>
      </w:r>
      <w:r>
        <w:rPr>
          <w:rFonts w:ascii="Times New Roman" w:hAnsi="Times New Roman" w:eastAsia="Times New Roman"/>
          <w:i w:val="true"/>
          <w:strike w:val="false"/>
          <w:color w:val="000000"/>
          <w:spacing w:val="-2"/>
          <w:w w:val="100"/>
          <w:sz w:val="25"/>
          <w:vertAlign w:val="baseline"/>
          <w:lang w:val="en-US"/>
        </w:rPr>
        <w:t xml:space="preserve">H.K. Porter Co. v. N.L.R.B., </w:t>
      </w:r>
      <w:r>
        <w:rPr>
          <w:rFonts w:ascii="Times New Roman" w:hAnsi="Times New Roman" w:eastAsia="Times New Roman"/>
          <w:strike w:val="false"/>
          <w:color w:val="000000"/>
          <w:spacing w:val="-2"/>
          <w:w w:val="100"/>
          <w:sz w:val="24"/>
          <w:vertAlign w:val="baseline"/>
          <w:lang w:val="en-US"/>
        </w:rPr>
        <w:t xml:space="preserve">397 U.S. 99, 103, 90 S.Ct. 821, 25 L.Ed.2d 146 (1970)); </w:t>
      </w:r>
      <w:r>
        <w:rPr>
          <w:rFonts w:ascii="Verdana" w:hAnsi="Verdana" w:eastAsia="Verdana"/>
          <w:strike w:val="false"/>
          <w:color w:val="000000"/>
          <w:spacing w:val="-2"/>
          <w:w w:val="100"/>
          <w:sz w:val="19"/>
          <w:vertAlign w:val="baseline"/>
          <w:lang w:val="en-US"/>
        </w:rPr>
        <w:t xml:space="preserve">); </w:t>
      </w:r>
      <w:r>
        <w:rPr>
          <w:rFonts w:ascii="Times New Roman" w:hAnsi="Times New Roman" w:eastAsia="Times New Roman"/>
          <w:i w:val="true"/>
          <w:strike w:val="false"/>
          <w:color w:val="000000"/>
          <w:spacing w:val="-2"/>
          <w:w w:val="100"/>
          <w:sz w:val="25"/>
          <w:vertAlign w:val="baseline"/>
          <w:lang w:val="en-US"/>
        </w:rPr>
        <w:t xml:space="preserve">see id. </w:t>
      </w:r>
      <w:r>
        <w:rPr>
          <w:rFonts w:ascii="Times New Roman" w:hAnsi="Times New Roman" w:eastAsia="Times New Roman"/>
          <w:strike w:val="false"/>
          <w:color w:val="000000"/>
          <w:spacing w:val="-2"/>
          <w:w w:val="100"/>
          <w:sz w:val="24"/>
          <w:vertAlign w:val="baseline"/>
          <w:lang w:val="en-US"/>
        </w:rPr>
        <w:t xml:space="preserve">at 502 n. 14, 99 S.Ct. 1842 (explaining benefits of collective bargaining); </w:t>
      </w:r>
      <w:r>
        <w:rPr>
          <w:rFonts w:ascii="Times New Roman" w:hAnsi="Times New Roman" w:eastAsia="Times New Roman"/>
          <w:i w:val="true"/>
          <w:strike w:val="false"/>
          <w:color w:val="000000"/>
          <w:spacing w:val="-2"/>
          <w:w w:val="100"/>
          <w:sz w:val="25"/>
          <w:vertAlign w:val="baseline"/>
          <w:lang w:val="en-US"/>
        </w:rPr>
        <w:t xml:space="preserve">Auciello Iron Works, </w:t>
      </w:r>
      <w:r>
        <w:rPr>
          <w:rFonts w:ascii="Times New Roman" w:hAnsi="Times New Roman" w:eastAsia="Times New Roman"/>
          <w:strike w:val="false"/>
          <w:color w:val="000000"/>
          <w:spacing w:val="-2"/>
          <w:w w:val="100"/>
          <w:sz w:val="24"/>
          <w:vertAlign w:val="baseline"/>
          <w:lang w:val="en-US"/>
        </w:rPr>
        <w:t xml:space="preserve">517 U.S. at 785, 116 S.Ct. 1754. The duty to bargain is part and parcel of that policy's preference for resolving labor disputes peacefully, through good faith collective bargaining, rather than by means of industrial strife which has a destructive effect on the economy. </w:t>
      </w:r>
      <w:r>
        <w:rPr>
          <w:rFonts w:ascii="Times New Roman" w:hAnsi="Times New Roman" w:eastAsia="Times New Roman"/>
          <w:i w:val="true"/>
          <w:strike w:val="false"/>
          <w:color w:val="000000"/>
          <w:spacing w:val="-2"/>
          <w:w w:val="100"/>
          <w:sz w:val="25"/>
          <w:vertAlign w:val="baseline"/>
          <w:lang w:val="en-US"/>
        </w:rPr>
        <w:t xml:space="preserve">See United Steelworkers of America v. Warrior &amp; Gulf Navigation Co., </w:t>
      </w:r>
      <w:r>
        <w:rPr>
          <w:rFonts w:ascii="Times New Roman" w:hAnsi="Times New Roman" w:eastAsia="Times New Roman"/>
          <w:strike w:val="false"/>
          <w:color w:val="000000"/>
          <w:spacing w:val="-2"/>
          <w:w w:val="100"/>
          <w:sz w:val="24"/>
          <w:vertAlign w:val="baseline"/>
          <w:lang w:val="en-US"/>
        </w:rPr>
        <w:t xml:space="preserve">363 U.S. 574, 578, 80 S.Ct. 1347, 4 L.Ed.2d 1409 </w:t>
      </w:r>
      <w:r>
        <w:rPr>
          <w:rFonts w:ascii="Times New Roman" w:hAnsi="Times New Roman" w:eastAsia="Times New Roman"/>
          <w:strike w:val="false"/>
          <w:color w:val="000000"/>
          <w:spacing w:val="-2"/>
          <w:w w:val="100"/>
          <w:sz w:val="24"/>
          <w:vertAlign w:val="baseline"/>
          <w:lang w:val="en-US"/>
        </w:rPr>
        <w:t xml:space="preserve">(1960) (describing federal labor policy as “to promot</w:t>
      </w:r>
      <w:r>
        <w:rPr>
          <w:rFonts w:ascii="Times New Roman" w:hAnsi="Times New Roman" w:eastAsia="Times New Roman"/>
          <w:strike w:val="false"/>
          <w:color w:val="000000"/>
          <w:spacing w:val="-2"/>
          <w:w w:val="100"/>
          <w:sz w:val="24"/>
          <w:vertAlign w:val="baseline"/>
          <w:lang w:val="en-US"/>
        </w:rPr>
        <w:t xml:space="preserve">e industrial </w:t>
      </w:r>
      <w:r>
        <w:rPr>
          <w:rFonts w:ascii="Times New Roman" w:hAnsi="Times New Roman" w:eastAsia="Times New Roman"/>
          <w:strike w:val="false"/>
          <w:color w:val="000000"/>
          <w:spacing w:val="-2"/>
          <w:w w:val="100"/>
          <w:sz w:val="24"/>
          <w:vertAlign w:val="baseline"/>
          <w:lang w:val="en-US"/>
        </w:rPr>
        <w:t xml:space="preserve">stabilization through the collective bargaining agreement”);</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i w:val="true"/>
          <w:strike w:val="false"/>
          <w:color w:val="000000"/>
          <w:spacing w:val="-2"/>
          <w:w w:val="100"/>
          <w:sz w:val="25"/>
          <w:vertAlign w:val="baseline"/>
          <w:lang w:val="en-US"/>
        </w:rPr>
        <w:t xml:space="preserve">Textile Workers v. Lincoln Mills, </w:t>
      </w:r>
      <w:r>
        <w:rPr>
          <w:rFonts w:ascii="Times New Roman" w:hAnsi="Times New Roman" w:eastAsia="Times New Roman"/>
          <w:strike w:val="false"/>
          <w:color w:val="000000"/>
          <w:spacing w:val="-2"/>
          <w:w w:val="100"/>
          <w:sz w:val="24"/>
          <w:vertAlign w:val="baseline"/>
          <w:lang w:val="en-US"/>
        </w:rPr>
        <w:t xml:space="preserve">353 U.S. 448, 453</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55, 77 S.Ct. 912, 1 L.Ed.2d 972 (1957) (In passing the NLRA, Congress's purpose was to encourage collective bargaining and thereby </w:t>
      </w:r>
      <w:r>
        <w:rPr>
          <w:rFonts w:ascii="Times New Roman" w:hAnsi="Times New Roman" w:eastAsia="Times New Roman"/>
          <w:strike w:val="false"/>
          <w:color w:val="000000"/>
          <w:spacing w:val="-2"/>
          <w:w w:val="100"/>
          <w:sz w:val="24"/>
          <w:vertAlign w:val="baseline"/>
          <w:lang w:val="en-US"/>
        </w:rPr>
        <w:t xml:space="preserve">promote “industrial peace.”);</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i w:val="true"/>
          <w:strike w:val="false"/>
          <w:color w:val="000000"/>
          <w:spacing w:val="-2"/>
          <w:w w:val="100"/>
          <w:sz w:val="25"/>
          <w:vertAlign w:val="baseline"/>
          <w:lang w:val="en-US"/>
        </w:rPr>
        <w:t xml:space="preserve">N.L.R.B. v. Lion Oil Co., </w:t>
      </w:r>
      <w:r>
        <w:rPr>
          <w:rFonts w:ascii="Times New Roman" w:hAnsi="Times New Roman" w:eastAsia="Times New Roman"/>
          <w:strike w:val="false"/>
          <w:color w:val="000000"/>
          <w:spacing w:val="-2"/>
          <w:w w:val="100"/>
          <w:sz w:val="24"/>
          <w:vertAlign w:val="baseline"/>
          <w:lang w:val="en-US"/>
        </w:rPr>
        <w:t xml:space="preserve">352 U.S. 282, 289, 77 S.Ct. 330, </w:t>
      </w:r>
      <w:r>
        <w:rPr>
          <w:rFonts w:ascii="Times New Roman" w:hAnsi="Times New Roman" w:eastAsia="Times New Roman"/>
          <w:strike w:val="false"/>
          <w:color w:val="000000"/>
          <w:spacing w:val="-2"/>
          <w:w w:val="100"/>
          <w:sz w:val="24"/>
          <w:vertAlign w:val="baseline"/>
          <w:lang w:val="en-US"/>
        </w:rPr>
        <w:t xml:space="preserve">1 L.Ed.2d 331 (1957) (The Court has “recognized a dual purpose in </w:t>
      </w:r>
      <w:r>
        <w:rPr>
          <w:rFonts w:ascii="Times New Roman" w:hAnsi="Times New Roman" w:eastAsia="Times New Roman"/>
          <w:strike w:val="false"/>
          <w:color w:val="000000"/>
          <w:spacing w:val="-2"/>
          <w:w w:val="100"/>
          <w:sz w:val="24"/>
          <w:vertAlign w:val="baseline"/>
          <w:lang w:val="en-US"/>
        </w:rPr>
        <w:t xml:space="preserve">the Taft</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Hartley Act</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to substitute collective bargaining for econ</w:t>
        <w:softHyphen/>
      </w:r>
      <w:r>
        <w:rPr>
          <w:rFonts w:ascii="Times New Roman" w:hAnsi="Times New Roman" w:eastAsia="Times New Roman"/>
          <w:strike w:val="false"/>
          <w:color w:val="000000"/>
          <w:spacing w:val="-2"/>
          <w:w w:val="100"/>
          <w:sz w:val="24"/>
          <w:vertAlign w:val="baseline"/>
          <w:lang w:val="en-US"/>
        </w:rPr>
        <w:t xml:space="preserve">omic warfare and to protect the right of employees to engage in con</w:t>
        <w:softHyphen/>
      </w:r>
      <w:r>
        <w:rPr>
          <w:rFonts w:ascii="Times New Roman" w:hAnsi="Times New Roman" w:eastAsia="Times New Roman"/>
          <w:strike w:val="false"/>
          <w:color w:val="000000"/>
          <w:spacing w:val="-2"/>
          <w:w w:val="100"/>
          <w:sz w:val="24"/>
          <w:vertAlign w:val="baseline"/>
          <w:lang w:val="en-US"/>
        </w:rPr>
        <w:t xml:space="preserve">certed activities for their own benefit.” (internal quota</w:t>
      </w:r>
      <w:r>
        <w:rPr>
          <w:rFonts w:ascii="Times New Roman" w:hAnsi="Times New Roman" w:eastAsia="Times New Roman"/>
          <w:strike w:val="false"/>
          <w:color w:val="000000"/>
          <w:spacing w:val="-2"/>
          <w:w w:val="100"/>
          <w:sz w:val="24"/>
          <w:vertAlign w:val="baseline"/>
          <w:lang w:val="en-US"/>
        </w:rPr>
        <w:t xml:space="preserve">tion marks omitted)).</w:t>
      </w:r>
    </w:p>
    <w:p>
      <w:pPr>
        <w:spacing w:before="279" w:after="0" w:line="283" w:lineRule="exact"/>
        <w:ind w:right="72" w:left="0" w:firstLine="0"/>
        <w:jc w:val="both"/>
        <w:textAlignment w:val="baseline"/>
        <w:rPr>
          <w:rFonts w:ascii="Times New Roman" w:hAnsi="Times New Roman" w:eastAsia="Times New Roman"/>
          <w:i w:val="true"/>
          <w:strike w:val="false"/>
          <w:color w:val="000000"/>
          <w:spacing w:val="-2"/>
          <w:w w:val="100"/>
          <w:sz w:val="25"/>
          <w:vertAlign w:val="baseline"/>
          <w:lang w:val="en-US"/>
        </w:rPr>
      </w:pPr>
      <w:r>
        <w:rPr>
          <w:rFonts w:ascii="Times New Roman" w:hAnsi="Times New Roman" w:eastAsia="Times New Roman"/>
          <w:i w:val="true"/>
          <w:strike w:val="false"/>
          <w:color w:val="000000"/>
          <w:spacing w:val="-2"/>
          <w:w w:val="100"/>
          <w:sz w:val="25"/>
          <w:vertAlign w:val="baseline"/>
          <w:lang w:val="en-US"/>
        </w:rPr>
        <w:t xml:space="preserve">N.L.R.B. v. Beverly Enterprises-Massachusetts, Inc.</w:t>
      </w:r>
      <w:r>
        <w:rPr>
          <w:rFonts w:ascii="Bookman Old Style" w:hAnsi="Bookman Old Style" w:eastAsia="Bookman Old Style"/>
          <w:strike w:val="false"/>
          <w:color w:val="000000"/>
          <w:spacing w:val="-2"/>
          <w:w w:val="100"/>
          <w:sz w:val="18"/>
          <w:vertAlign w:val="baseline"/>
          <w:lang w:val="en-US"/>
        </w:rPr>
        <w:t xml:space="preserve">, </w:t>
      </w:r>
      <w:r>
        <w:rPr>
          <w:rFonts w:ascii="Times New Roman" w:hAnsi="Times New Roman" w:eastAsia="Times New Roman"/>
          <w:strike w:val="false"/>
          <w:color w:val="000000"/>
          <w:spacing w:val="-2"/>
          <w:w w:val="100"/>
          <w:sz w:val="24"/>
          <w:vertAlign w:val="baseline"/>
          <w:lang w:val="en-US"/>
        </w:rPr>
        <w:t xml:space="preserve">174 F.3d 13, 24 (1</w:t>
      </w:r>
      <w:r>
        <w:rPr>
          <w:rFonts w:ascii="Times New Roman" w:hAnsi="Times New Roman" w:eastAsia="Times New Roman"/>
          <w:strike w:val="false"/>
          <w:color w:val="000000"/>
          <w:spacing w:val="-2"/>
          <w:w w:val="100"/>
          <w:sz w:val="24"/>
          <w:vertAlign w:val="superscript"/>
          <w:lang w:val="en-US"/>
        </w:rPr>
        <w:t xml:space="preserve">st </w:t>
      </w:r>
      <w:r>
        <w:rPr>
          <w:rFonts w:ascii="Times New Roman" w:hAnsi="Times New Roman" w:eastAsia="Times New Roman"/>
          <w:strike w:val="false"/>
          <w:color w:val="000000"/>
          <w:spacing w:val="-2"/>
          <w:w w:val="100"/>
          <w:sz w:val="24"/>
          <w:vertAlign w:val="baseline"/>
          <w:lang w:val="en-US"/>
        </w:rPr>
        <w:t xml:space="preserve">Cir. 1999).</w:t>
      </w:r>
    </w:p>
    <w:p>
      <w:pPr>
        <w:spacing w:before="3" w:after="0" w:line="552" w:lineRule="exact"/>
        <w:ind w:right="72" w:left="0" w:firstLine="648"/>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While the NLRA does not contain an express preemption clause, the United States Sup</w:t>
        <w:softHyphen/>
      </w:r>
      <w:r>
        <w:rPr>
          <w:rFonts w:ascii="Times New Roman" w:hAnsi="Times New Roman" w:eastAsia="Times New Roman"/>
          <w:strike w:val="false"/>
          <w:color w:val="000000"/>
          <w:spacing w:val="0"/>
          <w:w w:val="100"/>
          <w:sz w:val="24"/>
          <w:vertAlign w:val="baseline"/>
          <w:lang w:val="en-US"/>
        </w:rPr>
        <w:t xml:space="preserve">reme Court long ago set forth two NLRA preemption principles. In </w:t>
      </w:r>
      <w:r>
        <w:rPr>
          <w:rFonts w:ascii="Times New Roman" w:hAnsi="Times New Roman" w:eastAsia="Times New Roman"/>
          <w:i w:val="true"/>
          <w:strike w:val="false"/>
          <w:color w:val="000000"/>
          <w:spacing w:val="0"/>
          <w:w w:val="100"/>
          <w:sz w:val="25"/>
          <w:vertAlign w:val="baseline"/>
          <w:lang w:val="en-US"/>
        </w:rPr>
        <w:t xml:space="preserve">San Diego Bldg. Trades Council v. Garmon, </w:t>
      </w:r>
      <w:r>
        <w:rPr>
          <w:rFonts w:ascii="Times New Roman" w:hAnsi="Times New Roman" w:eastAsia="Times New Roman"/>
          <w:strike w:val="false"/>
          <w:color w:val="000000"/>
          <w:spacing w:val="0"/>
          <w:w w:val="100"/>
          <w:sz w:val="24"/>
          <w:vertAlign w:val="baseline"/>
          <w:lang w:val="en-US"/>
        </w:rPr>
        <w:t xml:space="preserve">359 U.S. 236, 244, 79 S.Ct. 773 (1959), the Court held that the NLRA prohi</w:t>
        <w:softHyphen/>
      </w:r>
      <w:r>
        <w:rPr>
          <w:rFonts w:ascii="Times New Roman" w:hAnsi="Times New Roman" w:eastAsia="Times New Roman"/>
          <w:strike w:val="false"/>
          <w:color w:val="000000"/>
          <w:spacing w:val="0"/>
          <w:w w:val="100"/>
          <w:sz w:val="24"/>
          <w:vertAlign w:val="baseline"/>
          <w:lang w:val="en-US"/>
        </w:rPr>
        <w:t xml:space="preserve">bits states from regulating fields that Congress intended to occupy fully by investing the National </w:t>
      </w:r>
      <w:r>
        <w:rPr>
          <w:rFonts w:ascii="Times New Roman" w:hAnsi="Times New Roman" w:eastAsia="Times New Roman"/>
          <w:strike w:val="false"/>
          <w:color w:val="000000"/>
          <w:spacing w:val="0"/>
          <w:w w:val="100"/>
          <w:sz w:val="24"/>
          <w:vertAlign w:val="baseline"/>
          <w:lang w:val="en-US"/>
        </w:rPr>
        <w:t xml:space="preserve">Labor Relations Board (“NLRB”) </w:t>
      </w:r>
      <w:r>
        <w:rPr>
          <w:rFonts w:ascii="Times New Roman" w:hAnsi="Times New Roman" w:eastAsia="Times New Roman"/>
          <w:strike w:val="false"/>
          <w:color w:val="000000"/>
          <w:spacing w:val="0"/>
          <w:w w:val="100"/>
          <w:sz w:val="24"/>
          <w:vertAlign w:val="baseline"/>
          <w:lang w:val="en-US"/>
        </w:rPr>
        <w:t xml:space="preserve">with primary jurisdiction over Sections 7 and 8 of the NLRA. The </w:t>
      </w:r>
      <w:r>
        <w:rPr>
          <w:rFonts w:ascii="Times New Roman" w:hAnsi="Times New Roman" w:eastAsia="Times New Roman"/>
          <w:i w:val="true"/>
          <w:strike w:val="false"/>
          <w:color w:val="000000"/>
          <w:spacing w:val="0"/>
          <w:w w:val="100"/>
          <w:sz w:val="25"/>
          <w:vertAlign w:val="baseline"/>
          <w:lang w:val="en-US"/>
        </w:rPr>
        <w:t xml:space="preserve">Garmon </w:t>
      </w:r>
      <w:r>
        <w:rPr>
          <w:rFonts w:ascii="Times New Roman" w:hAnsi="Times New Roman" w:eastAsia="Times New Roman"/>
          <w:strike w:val="false"/>
          <w:color w:val="000000"/>
          <w:spacing w:val="0"/>
          <w:w w:val="100"/>
          <w:sz w:val="24"/>
          <w:vertAlign w:val="baseline"/>
          <w:lang w:val="en-US"/>
        </w:rPr>
        <w:t xml:space="preserve">doctrine holds that “States may not regulate activity that the NLRA protects, prohibits, or arguably protects or prohibits.” </w:t>
      </w:r>
      <w:r>
        <w:rPr>
          <w:rFonts w:ascii="Times New Roman" w:hAnsi="Times New Roman" w:eastAsia="Times New Roman"/>
          <w:i w:val="true"/>
          <w:strike w:val="false"/>
          <w:color w:val="000000"/>
          <w:spacing w:val="0"/>
          <w:w w:val="100"/>
          <w:sz w:val="25"/>
          <w:vertAlign w:val="baseline"/>
          <w:lang w:val="en-US"/>
        </w:rPr>
        <w:t xml:space="preserve">Wis. Dep't of Indus., Labor &amp; Human Relations v. Gould Inc., </w:t>
      </w:r>
      <w:r>
        <w:rPr>
          <w:rFonts w:ascii="Times New Roman" w:hAnsi="Times New Roman" w:eastAsia="Times New Roman"/>
          <w:strike w:val="false"/>
          <w:color w:val="000000"/>
          <w:spacing w:val="0"/>
          <w:w w:val="100"/>
          <w:sz w:val="24"/>
          <w:vertAlign w:val="baseline"/>
          <w:lang w:val="en-US"/>
        </w:rPr>
        <w:t xml:space="preserve">475 U.S. 282, 286, 106 S.Ct. 1057 (1986).</w:t>
      </w:r>
    </w:p>
    <w:p>
      <w:pPr>
        <w:spacing w:before="0" w:after="0" w:line="548" w:lineRule="exact"/>
        <w:ind w:right="72" w:left="0" w:firstLine="648"/>
        <w:jc w:val="both"/>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The Supreme Court held in </w:t>
      </w:r>
      <w:r>
        <w:rPr>
          <w:rFonts w:ascii="Times New Roman" w:hAnsi="Times New Roman" w:eastAsia="Times New Roman"/>
          <w:i w:val="true"/>
          <w:strike w:val="false"/>
          <w:color w:val="000000"/>
          <w:spacing w:val="-3"/>
          <w:w w:val="100"/>
          <w:sz w:val="25"/>
          <w:vertAlign w:val="baseline"/>
          <w:lang w:val="en-US"/>
        </w:rPr>
        <w:t xml:space="preserve">Garmon </w:t>
      </w:r>
      <w:r>
        <w:rPr>
          <w:rFonts w:ascii="Times New Roman" w:hAnsi="Times New Roman" w:eastAsia="Times New Roman"/>
          <w:strike w:val="false"/>
          <w:color w:val="000000"/>
          <w:spacing w:val="-3"/>
          <w:w w:val="100"/>
          <w:sz w:val="24"/>
          <w:vertAlign w:val="baseline"/>
          <w:lang w:val="en-US"/>
        </w:rPr>
        <w:t xml:space="preserve">that when an activity is arguably subject to §7 or §8 of the National Labor Relations Act, the states as well as the federal courts must defer to the ex-</w:t>
      </w:r>
      <w:r>
        <w:rPr>
          <w:rFonts w:ascii="Bookman Old Style" w:hAnsi="Bookman Old Style" w:eastAsia="Bookman Old Style"/>
          <w:strike w:val="false"/>
          <w:color w:val="000000"/>
          <w:w w:val="100"/>
          <w:sz w:val="24"/>
          <w:vertAlign w:val="baseline"/>
          <w:lang w:val="en-US"/>
        </w:rPr>
      </w:r>
    </w:p>
    <w:p>
      <w:pPr>
        <w:sectPr>
          <w:type w:val="nextPage"/>
          <w:pgSz w:w="12240" w:h="15840" w:orient="portrait"/>
          <w:pgMar w:bottom="1300" w:top="1442" w:right="1458" w:left="1430" w:header="720" w:footer="720"/>
          <w:titlePg w:val="false"/>
          <w:textDirection w:val="lrTb"/>
        </w:sectPr>
      </w:pPr>
    </w:p>
    <w:p>
      <w:pPr>
        <w:spacing w:before="1166" w:after="0" w:line="552"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364" coordsize="21600,21600" o:spt="202" path="m,l,21600r21600,l21600,xe">
            <v:stroke joinstyle="miter"/>
            <v:path gradientshapeok="t" o:connecttype="rect"/>
          </v:shapetype>
          <v:shape id="_x0000_s363" type="#_x0000_t364" filled="f" stroked="f" style="position:absolute;width:23.6pt;height:792.9pt;z-index:-637;margin-left:46.3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365" coordsize="21600,21600" o:spt="202" path="m,l,21600r21600,l21600,xe">
            <v:stroke joinstyle="miter"/>
            <v:path gradientshapeok="t" o:connecttype="rect"/>
          </v:shapetype>
          <v:shape id="_x0000_s364" type="#_x0000_t365" filled="f" stroked="f" style="position:absolute;width:22.3pt;height:792pt;z-index:-636;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283210" cy="10058400"/>
                        <wp:docPr id="15" name="Picture"/>
                        <a:graphic>
                          <a:graphicData uri="http://schemas.openxmlformats.org/drawingml/2006/picture">
                            <pic:pic>
                              <pic:nvPicPr>
                                <pic:cNvPr id="16" name="test1"/>
                                <pic:cNvPicPr preferRelativeResize="false"/>
                              </pic:nvPicPr>
                              <pic:blipFill>
                                <a:blip r:embed="drId10"/>
                                <a:stretch>
                                  <a:fillRect/>
                                </a:stretch>
                              </pic:blipFill>
                              <pic:spPr>
                                <a:xfrm>
                                  <a:off x="0" y="0"/>
                                  <a:ext cx="283210" cy="10058400"/>
                                </a:xfrm>
                                <a:prstGeom prst="rect">
                                  <a:avLst/>
                                </a:prstGeom>
                              </pic:spPr>
                            </pic:pic>
                          </a:graphicData>
                        </a:graphic>
                      </wp:inline>
                    </w:drawing>
                  </w:r>
                </w:p>
              </w:txbxContent>
            </v:textbox>
          </v:shape>
        </w:pict>
      </w:r>
      <w:r>
        <w:pict>
          <v:shapetype id="_x0000_t366" coordsize="21600,21600" o:spt="202" path="m,l,21600r21600,l21600,xe">
            <v:stroke joinstyle="miter"/>
            <v:path gradientshapeok="t" o:connecttype="rect"/>
          </v:shapetype>
          <v:shape id="_x0000_s365" type="#_x0000_t366" filled="f" stroked="f" style="position:absolute;width:14pt;height:22.8pt;z-index:-635;margin-left:47.6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367" coordsize="21600,21600" o:spt="202" path="m,l,21600r21600,l21600,xe">
            <v:stroke joinstyle="miter"/>
            <v:path gradientshapeok="t" o:connecttype="rect"/>
          </v:shapetype>
          <v:shape id="_x0000_s366" type="#_x0000_t367" filled="f" stroked="f" style="position:absolute;width:14pt;height:22.8pt;z-index:-634;margin-left:47.35pt;margin-top:92.5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368" coordsize="21600,21600" o:spt="202" path="m,l,21600r21600,l21600,xe">
            <v:stroke joinstyle="miter"/>
            <v:path gradientshapeok="t" o:connecttype="rect"/>
          </v:shapetype>
          <v:shape id="_x0000_s367" type="#_x0000_t368" filled="f" stroked="f" style="position:absolute;width:14.25pt;height:22.8pt;z-index:-633;margin-left:47.35pt;margin-top:115.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369" coordsize="21600,21600" o:spt="202" path="m,l,21600r21600,l21600,xe">
            <v:stroke joinstyle="miter"/>
            <v:path gradientshapeok="t" o:connecttype="rect"/>
          </v:shapetype>
          <v:shape id="_x0000_s368" type="#_x0000_t369" filled="f" stroked="f" style="position:absolute;width:13.75pt;height:22.8pt;z-index:-632;margin-left:47.6pt;margin-top:138.1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370" coordsize="21600,21600" o:spt="202" path="m,l,21600r21600,l21600,xe">
            <v:stroke joinstyle="miter"/>
            <v:path gradientshapeok="t" o:connecttype="rect"/>
          </v:shapetype>
          <v:shape id="_x0000_s369" type="#_x0000_t370" filled="f" stroked="f" style="position:absolute;width:14.25pt;height:22.55pt;z-index:-631;margin-left:47.35pt;margin-top:160.95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371" coordsize="21600,21600" o:spt="202" path="m,l,21600r21600,l21600,xe">
            <v:stroke joinstyle="miter"/>
            <v:path gradientshapeok="t" o:connecttype="rect"/>
          </v:shapetype>
          <v:shape id="_x0000_s370" type="#_x0000_t371" filled="f" stroked="f" style="position:absolute;width:14pt;height:22.8pt;z-index:-630;margin-left:47.85pt;margin-top:18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372" coordsize="21600,21600" o:spt="202" path="m,l,21600r21600,l21600,xe">
            <v:stroke joinstyle="miter"/>
            <v:path gradientshapeok="t" o:connecttype="rect"/>
          </v:shapetype>
          <v:shape id="_x0000_s371" type="#_x0000_t372" filled="f" stroked="f" style="position:absolute;width:13.75pt;height:22.8pt;z-index:-629;margin-left:47.6pt;margin-top:206.3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373" coordsize="21600,21600" o:spt="202" path="m,l,21600r21600,l21600,xe">
            <v:stroke joinstyle="miter"/>
            <v:path gradientshapeok="t" o:connecttype="rect"/>
          </v:shapetype>
          <v:shape id="_x0000_s372" type="#_x0000_t373" filled="f" stroked="f" style="position:absolute;width:14pt;height:22.8pt;z-index:-628;margin-left:47.6pt;margin-top:229.1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374" coordsize="21600,21600" o:spt="202" path="m,l,21600r21600,l21600,xe">
            <v:stroke joinstyle="miter"/>
            <v:path gradientshapeok="t" o:connecttype="rect"/>
          </v:shapetype>
          <v:shape id="_x0000_s373" type="#_x0000_t374" filled="f" stroked="f" style="position:absolute;width:14pt;height:22.8pt;z-index:-627;margin-left:47.85pt;margin-top:251.9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375" coordsize="21600,21600" o:spt="202" path="m,l,21600r21600,l21600,xe">
            <v:stroke joinstyle="miter"/>
            <v:path gradientshapeok="t" o:connecttype="rect"/>
          </v:shapetype>
          <v:shape id="_x0000_s374" type="#_x0000_t375" filled="f" stroked="f" style="position:absolute;width:15.3pt;height:22.55pt;z-index:-626;margin-left:46.3pt;margin-top:274.7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pict>
          <v:shapetype id="_x0000_t376" coordsize="21600,21600" o:spt="202" path="m,l,21600r21600,l21600,xe">
            <v:stroke joinstyle="miter"/>
            <v:path gradientshapeok="t" o:connecttype="rect"/>
          </v:shapetype>
          <v:shape id="_x0000_s375" type="#_x0000_t376" filled="f" stroked="f" style="position:absolute;width:15.3pt;height:22.8pt;z-index:-625;margin-left:46.3pt;margin-top:297.2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11</w:t>
                  </w:r>
                </w:p>
              </w:txbxContent>
            </v:textbox>
          </v:shape>
        </w:pict>
      </w:r>
      <w:r>
        <w:pict>
          <v:shapetype id="_x0000_t377" coordsize="21600,21600" o:spt="202" path="m,l,21600r21600,l21600,xe">
            <v:stroke joinstyle="miter"/>
            <v:path gradientshapeok="t" o:connecttype="rect"/>
          </v:shapetype>
          <v:shape id="_x0000_s376" type="#_x0000_t377" filled="f" stroked="f" style="position:absolute;width:15.05pt;height:22.8pt;z-index:-624;margin-left:46.3pt;margin-top:320.0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txbxContent>
            </v:textbox>
          </v:shape>
        </w:pict>
      </w:r>
      <w:r>
        <w:pict>
          <v:shapetype id="_x0000_t378" coordsize="21600,21600" o:spt="202" path="m,l,21600r21600,l21600,xe">
            <v:stroke joinstyle="miter"/>
            <v:path gradientshapeok="t" o:connecttype="rect"/>
          </v:shapetype>
          <v:shape id="_x0000_s377" type="#_x0000_t378" filled="f" stroked="f" style="position:absolute;width:15.3pt;height:22.8pt;z-index:-623;margin-left:46.3pt;margin-top:342.8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txbxContent>
            </v:textbox>
          </v:shape>
        </w:pict>
      </w:r>
      <w:r>
        <w:pict>
          <v:shapetype id="_x0000_t379" coordsize="21600,21600" o:spt="202" path="m,l,21600r21600,l21600,xe">
            <v:stroke joinstyle="miter"/>
            <v:path gradientshapeok="t" o:connecttype="rect"/>
          </v:shapetype>
          <v:shape id="_x0000_s378" type="#_x0000_t379" filled="f" stroked="f" style="position:absolute;width:15.05pt;height:22.8pt;z-index:-622;margin-left:46.3pt;margin-top:365.6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txbxContent>
            </v:textbox>
          </v:shape>
        </w:pict>
      </w:r>
      <w:r>
        <w:pict>
          <v:shapetype id="_x0000_t380" coordsize="21600,21600" o:spt="202" path="m,l,21600r21600,l21600,xe">
            <v:stroke joinstyle="miter"/>
            <v:path gradientshapeok="t" o:connecttype="rect"/>
          </v:shapetype>
          <v:shape id="_x0000_s379" type="#_x0000_t380" filled="f" stroked="f" style="position:absolute;width:15.3pt;height:22.6pt;z-index:-621;margin-left:46.3pt;margin-top:388.45pt;mso-wrap-distance-left:0pt;mso-wrap-distance-right:0pt;mso-position-horizontal-relative:page;mso-position-vertical-relative:page">
            <w10:wrap type="square" side="both"/>
            <v:fill opacity="1" o:opacity2="1" recolor="f" rotate="f" type="solid"/>
            <v:textbox inset="0pt, 0pt, 0pt, 0pt">
              <w:txbxContent>
                <w:p>
                  <w:pPr>
                    <w:spacing w:before="234"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txbxContent>
            </v:textbox>
          </v:shape>
        </w:pict>
      </w:r>
      <w:r>
        <w:pict>
          <v:shapetype id="_x0000_t381" coordsize="21600,21600" o:spt="202" path="m,l,21600r21600,l21600,xe">
            <v:stroke joinstyle="miter"/>
            <v:path gradientshapeok="t" o:connecttype="rect"/>
          </v:shapetype>
          <v:shape id="_x0000_s380" type="#_x0000_t381" filled="f" stroked="f" style="position:absolute;width:15.55pt;height:22.8pt;z-index:-620;margin-left:46.3pt;margin-top:411.0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16</w:t>
                  </w:r>
                </w:p>
              </w:txbxContent>
            </v:textbox>
          </v:shape>
        </w:pict>
      </w:r>
      <w:r>
        <w:pict>
          <v:shapetype id="_x0000_t382" coordsize="21600,21600" o:spt="202" path="m,l,21600r21600,l21600,xe">
            <v:stroke joinstyle="miter"/>
            <v:path gradientshapeok="t" o:connecttype="rect"/>
          </v:shapetype>
          <v:shape id="_x0000_s381" type="#_x0000_t382" filled="f" stroked="f" style="position:absolute;width:15.05pt;height:22.8pt;z-index:-619;margin-left:46.3pt;margin-top:433.8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4"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txbxContent>
            </v:textbox>
          </v:shape>
        </w:pict>
      </w:r>
      <w:r>
        <w:pict>
          <v:shapetype id="_x0000_t383" coordsize="21600,21600" o:spt="202" path="m,l,21600r21600,l21600,xe">
            <v:stroke joinstyle="miter"/>
            <v:path gradientshapeok="t" o:connecttype="rect"/>
          </v:shapetype>
          <v:shape id="_x0000_s382" type="#_x0000_t383" filled="f" stroked="f" style="position:absolute;width:15.3pt;height:22.8pt;z-index:-618;margin-left:46.3pt;margin-top:456.6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pict>
          <v:shapetype id="_x0000_t384" coordsize="21600,21600" o:spt="202" path="m,l,21600r21600,l21600,xe">
            <v:stroke joinstyle="miter"/>
            <v:path gradientshapeok="t" o:connecttype="rect"/>
          </v:shapetype>
          <v:shape id="_x0000_s383" type="#_x0000_t384" filled="f" stroked="f" style="position:absolute;width:15.55pt;height:22.8pt;z-index:-617;margin-left:46.3pt;margin-top:479.4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9" w:lineRule="exact"/>
                    <w:ind w:right="0" w:left="0" w:firstLine="0"/>
                    <w:jc w:val="left"/>
                    <w:textAlignment w:val="baseline"/>
                    <w:rPr>
                      <w:rFonts w:ascii="Bookman Old Style" w:hAnsi="Bookman Old Style" w:eastAsia="Bookman Old Style"/>
                      <w:strike w:val="false"/>
                      <w:color w:val="000000"/>
                      <w:spacing w:val="-14"/>
                      <w:w w:val="100"/>
                      <w:sz w:val="18"/>
                      <w:vertAlign w:val="baseline"/>
                      <w:lang w:val="en-US"/>
                    </w:rPr>
                  </w:pPr>
                  <w:r>
                    <w:rPr>
                      <w:rFonts w:ascii="Bookman Old Style" w:hAnsi="Bookman Old Style" w:eastAsia="Bookman Old Style"/>
                      <w:strike w:val="false"/>
                      <w:color w:val="000000"/>
                      <w:spacing w:val="-14"/>
                      <w:w w:val="100"/>
                      <w:sz w:val="18"/>
                      <w:vertAlign w:val="baseline"/>
                      <w:lang w:val="en-US"/>
                    </w:rPr>
                    <w:t xml:space="preserve">19</w:t>
                  </w:r>
                </w:p>
              </w:txbxContent>
            </v:textbox>
          </v:shape>
        </w:pict>
      </w:r>
      <w:r>
        <w:pict>
          <v:shapetype id="_x0000_t385" coordsize="21600,21600" o:spt="202" path="m,l,21600r21600,l21600,xe">
            <v:stroke joinstyle="miter"/>
            <v:path gradientshapeok="t" o:connecttype="rect"/>
          </v:shapetype>
          <v:shape id="_x0000_s384" type="#_x0000_t385" filled="f" stroked="f" style="position:absolute;width:15.3pt;height:22.55pt;z-index:-616;margin-left:46.3pt;margin-top:502.25pt;mso-wrap-distance-left:0pt;mso-wrap-distance-right:0pt;mso-position-horizontal-relative:page;mso-position-vertical-relative:page">
            <w10:wrap type="square" side="both"/>
            <v:fill opacity="1" o:opacity2="1" recolor="f" rotate="f" type="solid"/>
            <v:textbox inset="0pt, 0pt, 0pt, 0pt">
              <w:txbxContent>
                <w:p>
                  <w:pPr>
                    <w:spacing w:before="233"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20</w:t>
                  </w:r>
                </w:p>
              </w:txbxContent>
            </v:textbox>
          </v:shape>
        </w:pict>
      </w:r>
      <w:r>
        <w:pict>
          <v:shapetype id="_x0000_t386" coordsize="21600,21600" o:spt="202" path="m,l,21600r21600,l21600,xe">
            <v:stroke joinstyle="miter"/>
            <v:path gradientshapeok="t" o:connecttype="rect"/>
          </v:shapetype>
          <v:shape id="_x0000_s385" type="#_x0000_t386" filled="f" stroked="f" style="position:absolute;width:15.3pt;height:22.8pt;z-index:-615;margin-left:46.3pt;margin-top:524.8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21</w:t>
                  </w:r>
                </w:p>
              </w:txbxContent>
            </v:textbox>
          </v:shape>
        </w:pict>
      </w:r>
      <w:r>
        <w:pict>
          <v:shapetype id="_x0000_t387" coordsize="21600,21600" o:spt="202" path="m,l,21600r21600,l21600,xe">
            <v:stroke joinstyle="miter"/>
            <v:path gradientshapeok="t" o:connecttype="rect"/>
          </v:shapetype>
          <v:shape id="_x0000_s386" type="#_x0000_t387" filled="f" stroked="f" style="position:absolute;width:15.05pt;height:22.8pt;z-index:-614;margin-left:46.3pt;margin-top:547.6pt;mso-wrap-distance-left:0pt;mso-wrap-distance-right:0pt;mso-position-horizontal-relative:page;mso-position-vertical-relative:page">
            <w10:wrap type="square" side="both"/>
            <v:fill opacity="1" o:opacity2="1" recolor="f" rotate="f" type="solid"/>
            <v:textbox inset="0pt, 0pt, 0pt, 0pt">
              <w:txbxContent>
                <w:p>
                  <w:pPr>
                    <w:spacing w:before="238" w:after="0" w:line="214"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22</w:t>
                  </w:r>
                </w:p>
              </w:txbxContent>
            </v:textbox>
          </v:shape>
        </w:pict>
      </w:r>
      <w:r>
        <w:pict>
          <v:shapetype id="_x0000_t388" coordsize="21600,21600" o:spt="202" path="m,l,21600r21600,l21600,xe">
            <v:stroke joinstyle="miter"/>
            <v:path gradientshapeok="t" o:connecttype="rect"/>
          </v:shapetype>
          <v:shape id="_x0000_s387" type="#_x0000_t388" filled="f" stroked="f" style="position:absolute;width:15.3pt;height:22.8pt;z-index:-613;margin-left:46.3pt;margin-top:570.4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23</w:t>
                  </w:r>
                </w:p>
              </w:txbxContent>
            </v:textbox>
          </v:shape>
        </w:pict>
      </w:r>
      <w:r>
        <w:pict>
          <v:shapetype id="_x0000_t389" coordsize="21600,21600" o:spt="202" path="m,l,21600r21600,l21600,xe">
            <v:stroke joinstyle="miter"/>
            <v:path gradientshapeok="t" o:connecttype="rect"/>
          </v:shapetype>
          <v:shape id="_x0000_s388" type="#_x0000_t389" filled="f" stroked="f" style="position:absolute;width:15.05pt;height:22.55pt;z-index:-612;margin-left:46.3pt;margin-top:593.2pt;mso-wrap-distance-left:0pt;mso-wrap-distance-right:0pt;mso-position-horizontal-relative:page;mso-position-vertical-relative:page">
            <w10:wrap type="square" side="both"/>
            <v:fill opacity="1" o:opacity2="1" recolor="f" rotate="f" type="solid"/>
            <v:textbox inset="0pt, 0pt, 0pt, 0pt">
              <w:txbxContent>
                <w:p>
                  <w:pPr>
                    <w:spacing w:before="233" w:after="0" w:line="21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24</w:t>
                  </w:r>
                </w:p>
              </w:txbxContent>
            </v:textbox>
          </v:shape>
        </w:pict>
      </w:r>
      <w:r>
        <w:pict>
          <v:shapetype id="_x0000_t390" coordsize="21600,21600" o:spt="202" path="m,l,21600r21600,l21600,xe">
            <v:stroke joinstyle="miter"/>
            <v:path gradientshapeok="t" o:connecttype="rect"/>
          </v:shapetype>
          <v:shape id="_x0000_s389" type="#_x0000_t390" filled="f" stroked="f" style="position:absolute;width:15.3pt;height:22.8pt;z-index:-611;margin-left:46.3pt;margin-top:615.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25</w:t>
                  </w:r>
                </w:p>
              </w:txbxContent>
            </v:textbox>
          </v:shape>
        </w:pict>
      </w:r>
      <w:r>
        <w:pict>
          <v:shapetype id="_x0000_t391" coordsize="21600,21600" o:spt="202" path="m,l,21600r21600,l21600,xe">
            <v:stroke joinstyle="miter"/>
            <v:path gradientshapeok="t" o:connecttype="rect"/>
          </v:shapetype>
          <v:shape id="_x0000_s390" type="#_x0000_t391" filled="f" stroked="f" style="position:absolute;width:15.55pt;height:22.8pt;z-index:-610;margin-left:46.3pt;margin-top:638.5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0" w:lineRule="exact"/>
                    <w:ind w:right="0" w:left="0" w:firstLine="0"/>
                    <w:jc w:val="left"/>
                    <w:textAlignment w:val="baseline"/>
                    <w:rPr>
                      <w:rFonts w:ascii="Bookman Old Style" w:hAnsi="Bookman Old Style" w:eastAsia="Bookman Old Style"/>
                      <w:strike w:val="false"/>
                      <w:color w:val="000000"/>
                      <w:spacing w:val="-7"/>
                      <w:w w:val="100"/>
                      <w:sz w:val="18"/>
                      <w:vertAlign w:val="baseline"/>
                      <w:lang w:val="en-US"/>
                    </w:rPr>
                  </w:pPr>
                  <w:r>
                    <w:rPr>
                      <w:rFonts w:ascii="Bookman Old Style" w:hAnsi="Bookman Old Style" w:eastAsia="Bookman Old Style"/>
                      <w:strike w:val="false"/>
                      <w:color w:val="000000"/>
                      <w:spacing w:val="-7"/>
                      <w:w w:val="100"/>
                      <w:sz w:val="18"/>
                      <w:vertAlign w:val="baseline"/>
                      <w:lang w:val="en-US"/>
                    </w:rPr>
                    <w:t xml:space="preserve">26</w:t>
                  </w:r>
                </w:p>
              </w:txbxContent>
            </v:textbox>
          </v:shape>
        </w:pict>
      </w:r>
      <w:r>
        <w:pict>
          <v:shapetype id="_x0000_t392" coordsize="21600,21600" o:spt="202" path="m,l,21600r21600,l21600,xe">
            <v:stroke joinstyle="miter"/>
            <v:path gradientshapeok="t" o:connecttype="rect"/>
          </v:shapetype>
          <v:shape id="_x0000_s391" type="#_x0000_t392" filled="f" stroked="f" style="position:absolute;width:15.05pt;height:22.8pt;z-index:-609;margin-left:46.3pt;margin-top:661.3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11"/>
                      <w:w w:val="100"/>
                      <w:sz w:val="18"/>
                      <w:vertAlign w:val="baseline"/>
                      <w:lang w:val="en-US"/>
                    </w:rPr>
                  </w:pPr>
                  <w:r>
                    <w:rPr>
                      <w:rFonts w:ascii="Bookman Old Style" w:hAnsi="Bookman Old Style" w:eastAsia="Bookman Old Style"/>
                      <w:strike w:val="false"/>
                      <w:color w:val="000000"/>
                      <w:spacing w:val="-11"/>
                      <w:w w:val="100"/>
                      <w:sz w:val="18"/>
                      <w:vertAlign w:val="baseline"/>
                      <w:lang w:val="en-US"/>
                    </w:rPr>
                    <w:t xml:space="preserve">27</w:t>
                  </w:r>
                </w:p>
              </w:txbxContent>
            </v:textbox>
          </v:shape>
        </w:pict>
      </w:r>
      <w:r>
        <w:pict>
          <v:shapetype id="_x0000_t393" coordsize="21600,21600" o:spt="202" path="m,l,21600r21600,l21600,xe">
            <v:stroke joinstyle="miter"/>
            <v:path gradientshapeok="t" o:connecttype="rect"/>
          </v:shapetype>
          <v:shape id="_x0000_s392" type="#_x0000_t393" filled="f" stroked="f" style="position:absolute;width:15.3pt;height:22.8pt;z-index:-608;margin-left:46.3pt;margin-top:684.15pt;mso-wrap-distance-left:0pt;mso-wrap-distance-right:0pt;mso-position-horizontal-relative:page;mso-position-vertical-relative:page">
            <w10:wrap type="square" side="both"/>
            <v:fill opacity="1" o:opacity2="1" recolor="f" rotate="f" type="solid"/>
            <v:textbox inset="0pt, 0pt, 0pt, 0pt">
              <w:txbxContent>
                <w:p>
                  <w:pPr>
                    <w:spacing w:before="238" w:after="0" w:line="205"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28</w:t>
                  </w:r>
                </w:p>
              </w:txbxContent>
            </v:textbox>
          </v:shape>
        </w:pict>
      </w:r>
      <w:r>
        <w:pict>
          <v:line strokeweight="0.7pt" strokecolor="#000000" from="540pt,0pt" to="540pt,792.0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24"/>
          <w:vertAlign w:val="baseline"/>
          <w:lang w:val="en-US"/>
        </w:rPr>
        <w:t xml:space="preserve">clusive competence of the NLRB if the danger of state interference with national labor policy is to be averted.</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Chaulk Services, Inc. v. Massachusetts Com'n Against Discrimination</w:t>
      </w:r>
      <w:r>
        <w:rPr>
          <w:rFonts w:ascii="Times New Roman" w:hAnsi="Times New Roman" w:eastAsia="Times New Roman"/>
          <w:strike w:val="false"/>
          <w:color w:val="000000"/>
          <w:spacing w:val="0"/>
          <w:w w:val="100"/>
          <w:sz w:val="24"/>
          <w:vertAlign w:val="baseline"/>
          <w:lang w:val="en-US"/>
        </w:rPr>
        <w:t xml:space="preserve">, 70 F.3d 1361, 1364 (1st Cir. 1995). </w:t>
      </w:r>
      <w:r>
        <w:rPr>
          <w:rFonts w:ascii="Times New Roman" w:hAnsi="Times New Roman" w:eastAsia="Times New Roman"/>
          <w:strike w:val="false"/>
          <w:color w:val="000000"/>
          <w:spacing w:val="0"/>
          <w:w w:val="100"/>
          <w:sz w:val="24"/>
          <w:vertAlign w:val="baseline"/>
          <w:lang w:val="en-US"/>
        </w:rPr>
        <w:t xml:space="preserve">If a state or local government “s</w:t>
      </w:r>
      <w:r>
        <w:rPr>
          <w:rFonts w:ascii="Times New Roman" w:hAnsi="Times New Roman" w:eastAsia="Times New Roman"/>
          <w:strike w:val="false"/>
          <w:color w:val="000000"/>
          <w:spacing w:val="0"/>
          <w:w w:val="100"/>
          <w:sz w:val="24"/>
          <w:vertAlign w:val="baseline"/>
          <w:lang w:val="en-US"/>
        </w:rPr>
        <w:t xml:space="preserve">eeks to regulate conduct that is either argu</w:t>
        <w:softHyphen/>
      </w:r>
      <w:r>
        <w:rPr>
          <w:rFonts w:ascii="Times New Roman" w:hAnsi="Times New Roman" w:eastAsia="Times New Roman"/>
          <w:strike w:val="false"/>
          <w:color w:val="000000"/>
          <w:spacing w:val="0"/>
          <w:w w:val="100"/>
          <w:sz w:val="24"/>
          <w:vertAlign w:val="baseline"/>
          <w:lang w:val="en-US"/>
        </w:rPr>
        <w:t xml:space="preserve">ably protected or arguably prohibited by the NLRA, [and if] the conduct arguably falls within the scope of the [NLRA], then the interest in a uniform federal labor policy identified in </w:t>
      </w:r>
      <w:r>
        <w:rPr>
          <w:rFonts w:ascii="Times New Roman" w:hAnsi="Times New Roman" w:eastAsia="Times New Roman"/>
          <w:i w:val="true"/>
          <w:strike w:val="false"/>
          <w:color w:val="000000"/>
          <w:spacing w:val="0"/>
          <w:w w:val="100"/>
          <w:sz w:val="24"/>
          <w:vertAlign w:val="baseline"/>
          <w:lang w:val="en-US"/>
        </w:rPr>
        <w:t xml:space="preserve">Garmon </w:t>
      </w:r>
      <w:r>
        <w:rPr>
          <w:rFonts w:ascii="Times New Roman" w:hAnsi="Times New Roman" w:eastAsia="Times New Roman"/>
          <w:strike w:val="false"/>
          <w:color w:val="000000"/>
          <w:spacing w:val="0"/>
          <w:w w:val="100"/>
          <w:sz w:val="24"/>
          <w:vertAlign w:val="baseline"/>
          <w:lang w:val="en-US"/>
        </w:rPr>
        <w:t xml:space="preserve">requires both the states and the federal courts to defer to the exclusive jurisdiction of the NLRB.</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Bud Antle, Inc. v. Barbosa</w:t>
      </w:r>
      <w:r>
        <w:rPr>
          <w:rFonts w:ascii="Times New Roman" w:hAnsi="Times New Roman" w:eastAsia="Times New Roman"/>
          <w:strike w:val="false"/>
          <w:color w:val="000000"/>
          <w:spacing w:val="0"/>
          <w:w w:val="100"/>
          <w:sz w:val="24"/>
          <w:vertAlign w:val="baseline"/>
          <w:lang w:val="en-US"/>
        </w:rPr>
        <w:t xml:space="preserve">, 45 F.3d 1261, 1268 (9th Cir. 1994).</w:t>
      </w:r>
    </w:p>
    <w:p>
      <w:pPr>
        <w:spacing w:before="0" w:after="0" w:line="551"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second type of NLRA preemption, the so-called </w:t>
      </w:r>
      <w:r>
        <w:rPr>
          <w:rFonts w:ascii="Times New Roman" w:hAnsi="Times New Roman" w:eastAsia="Times New Roman"/>
          <w:i w:val="true"/>
          <w:strike w:val="false"/>
          <w:color w:val="000000"/>
          <w:spacing w:val="0"/>
          <w:w w:val="100"/>
          <w:sz w:val="24"/>
          <w:vertAlign w:val="baseline"/>
          <w:lang w:val="en-US"/>
        </w:rPr>
        <w:t xml:space="preserve">Machinists </w:t>
      </w:r>
      <w:r>
        <w:rPr>
          <w:rFonts w:ascii="Times New Roman" w:hAnsi="Times New Roman" w:eastAsia="Times New Roman"/>
          <w:strike w:val="false"/>
          <w:color w:val="000000"/>
          <w:spacing w:val="0"/>
          <w:w w:val="100"/>
          <w:sz w:val="24"/>
          <w:vertAlign w:val="baseline"/>
          <w:lang w:val="en-US"/>
        </w:rPr>
        <w:t xml:space="preserve">doctrine,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protects against state interference with policies implicated by the structure of the [NLRA] itself, by pre</w:t>
        <w:softHyphen/>
      </w:r>
      <w:r>
        <w:rPr>
          <w:rFonts w:ascii="Times New Roman" w:hAnsi="Times New Roman" w:eastAsia="Times New Roman"/>
          <w:strike w:val="false"/>
          <w:color w:val="000000"/>
          <w:spacing w:val="0"/>
          <w:w w:val="100"/>
          <w:sz w:val="24"/>
          <w:vertAlign w:val="baseline"/>
          <w:lang w:val="en-US"/>
        </w:rPr>
        <w:t xml:space="preserve">empting state law and state causes of action concerning conduct that Congress intended to be un</w:t>
      </w:r>
      <w:r>
        <w:rPr>
          <w:rFonts w:ascii="Times New Roman" w:hAnsi="Times New Roman" w:eastAsia="Times New Roman"/>
          <w:strike w:val="false"/>
          <w:color w:val="000000"/>
          <w:spacing w:val="0"/>
          <w:w w:val="100"/>
          <w:sz w:val="24"/>
          <w:vertAlign w:val="baseline"/>
          <w:lang w:val="en-US"/>
        </w:rPr>
        <w:t xml:space="preserve">regulated.” </w:t>
      </w:r>
      <w:r>
        <w:rPr>
          <w:rFonts w:ascii="Times New Roman" w:hAnsi="Times New Roman" w:eastAsia="Times New Roman"/>
          <w:i w:val="true"/>
          <w:strike w:val="false"/>
          <w:color w:val="000000"/>
          <w:spacing w:val="0"/>
          <w:w w:val="100"/>
          <w:sz w:val="24"/>
          <w:vertAlign w:val="baseline"/>
          <w:lang w:val="en-US"/>
        </w:rPr>
        <w:t xml:space="preserve">Metropolitan Life Ins. Co. v. Massachusetts, </w:t>
      </w:r>
      <w:r>
        <w:rPr>
          <w:rFonts w:ascii="Times New Roman" w:hAnsi="Times New Roman" w:eastAsia="Times New Roman"/>
          <w:strike w:val="false"/>
          <w:color w:val="000000"/>
          <w:spacing w:val="0"/>
          <w:w w:val="100"/>
          <w:sz w:val="24"/>
          <w:vertAlign w:val="baseline"/>
          <w:lang w:val="en-US"/>
        </w:rPr>
        <w:t xml:space="preserve">471 U.S. 724, 749, 105 S.Ct. 2380, 85 L.Ed.2d 728 (1985).</w:t>
      </w:r>
    </w:p>
    <w:p>
      <w:pPr>
        <w:spacing w:before="2" w:after="508"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In the </w:t>
      </w:r>
      <w:r>
        <w:rPr>
          <w:rFonts w:ascii="Times New Roman" w:hAnsi="Times New Roman" w:eastAsia="Times New Roman"/>
          <w:i w:val="true"/>
          <w:strike w:val="false"/>
          <w:color w:val="000000"/>
          <w:spacing w:val="-2"/>
          <w:w w:val="100"/>
          <w:sz w:val="24"/>
          <w:vertAlign w:val="baseline"/>
          <w:lang w:val="en-US"/>
        </w:rPr>
        <w:t xml:space="preserve">Machinists </w:t>
      </w:r>
      <w:r>
        <w:rPr>
          <w:rFonts w:ascii="Times New Roman" w:hAnsi="Times New Roman" w:eastAsia="Times New Roman"/>
          <w:strike w:val="false"/>
          <w:color w:val="000000"/>
          <w:spacing w:val="-2"/>
          <w:w w:val="100"/>
          <w:sz w:val="24"/>
          <w:vertAlign w:val="baseline"/>
          <w:lang w:val="en-US"/>
        </w:rPr>
        <w:t xml:space="preserve">case, after a collective bargaining agreement had expired, and while the union and employer were in the process of negotiations over a new agreement, the union adopted a resolution prohibiting its members from working any overtime hours as part of its strategy in the ongoing negotiations with the employer. The employer complained to the NLRB, which dismiss</w:t>
        <w:softHyphen/>
      </w:r>
      <w:r>
        <w:rPr>
          <w:rFonts w:ascii="Times New Roman" w:hAnsi="Times New Roman" w:eastAsia="Times New Roman"/>
          <w:strike w:val="false"/>
          <w:color w:val="000000"/>
          <w:spacing w:val="-2"/>
          <w:w w:val="100"/>
          <w:sz w:val="24"/>
          <w:vertAlign w:val="baseline"/>
          <w:lang w:val="en-US"/>
        </w:rPr>
        <w:t xml:space="preserve">ed the complaint on the grounds that this action by the union was neither protected nor prohibited by the NLRA. The employer then filed a complaint before a </w:t>
      </w:r>
      <w:r>
        <w:rPr>
          <w:rFonts w:ascii="Times New Roman" w:hAnsi="Times New Roman" w:eastAsia="Times New Roman"/>
          <w:b w:val="true"/>
          <w:strike w:val="false"/>
          <w:color w:val="000000"/>
          <w:spacing w:val="-2"/>
          <w:w w:val="100"/>
          <w:sz w:val="24"/>
          <w:vertAlign w:val="baseline"/>
          <w:lang w:val="en-US"/>
        </w:rPr>
        <w:t xml:space="preserve">state </w:t>
      </w:r>
      <w:r>
        <w:rPr>
          <w:rFonts w:ascii="Times New Roman" w:hAnsi="Times New Roman" w:eastAsia="Times New Roman"/>
          <w:strike w:val="false"/>
          <w:color w:val="000000"/>
          <w:spacing w:val="-2"/>
          <w:w w:val="100"/>
          <w:sz w:val="24"/>
          <w:vertAlign w:val="baseline"/>
          <w:lang w:val="en-US"/>
        </w:rPr>
        <w:t xml:space="preserve">agency, alleging that the </w:t>
      </w:r>
      <w:r>
        <w:rPr>
          <w:rFonts w:ascii="Times New Roman" w:hAnsi="Times New Roman" w:eastAsia="Times New Roman"/>
          <w:strike w:val="false"/>
          <w:color w:val="000000"/>
          <w:spacing w:val="-2"/>
          <w:w w:val="100"/>
          <w:sz w:val="24"/>
          <w:vertAlign w:val="baseline"/>
          <w:lang w:val="en-US"/>
        </w:rPr>
        <w:t xml:space="preserve">union’s resolution violated </w:t>
      </w:r>
      <w:r>
        <w:rPr>
          <w:rFonts w:ascii="Times New Roman" w:hAnsi="Times New Roman" w:eastAsia="Times New Roman"/>
          <w:b w:val="true"/>
          <w:strike w:val="false"/>
          <w:color w:val="000000"/>
          <w:spacing w:val="-2"/>
          <w:w w:val="100"/>
          <w:sz w:val="24"/>
          <w:vertAlign w:val="baseline"/>
          <w:lang w:val="en-US"/>
        </w:rPr>
        <w:t xml:space="preserve">state law</w:t>
      </w:r>
      <w:r>
        <w:rPr>
          <w:rFonts w:ascii="Times New Roman" w:hAnsi="Times New Roman" w:eastAsia="Times New Roman"/>
          <w:strike w:val="false"/>
          <w:color w:val="000000"/>
          <w:spacing w:val="-2"/>
          <w:w w:val="100"/>
          <w:sz w:val="24"/>
          <w:vertAlign w:val="baseline"/>
          <w:lang w:val="en-US"/>
        </w:rPr>
        <w:t xml:space="preserve">. The state agency agreed, and purported to regulate this con</w:t>
        <w:softHyphen/>
      </w:r>
      <w:r>
        <w:rPr>
          <w:rFonts w:ascii="Times New Roman" w:hAnsi="Times New Roman" w:eastAsia="Times New Roman"/>
          <w:strike w:val="false"/>
          <w:color w:val="000000"/>
          <w:spacing w:val="-2"/>
          <w:w w:val="100"/>
          <w:sz w:val="24"/>
          <w:vertAlign w:val="baseline"/>
          <w:lang w:val="en-US"/>
        </w:rPr>
        <w:t xml:space="preserve">duct on the grounds that the NLRB had held that the conduct was neither protected nor prohibited under the NLRA. 427 U.S. at 135-36. The Supreme Court held that the state agency had no auth</w:t>
        <w:softHyphen/>
      </w:r>
      <w:r>
        <w:rPr>
          <w:rFonts w:ascii="Times New Roman" w:hAnsi="Times New Roman" w:eastAsia="Times New Roman"/>
          <w:strike w:val="false"/>
          <w:color w:val="000000"/>
          <w:spacing w:val="-2"/>
          <w:w w:val="100"/>
          <w:sz w:val="24"/>
          <w:vertAlign w:val="baseline"/>
          <w:lang w:val="en-US"/>
        </w:rPr>
        <w:t xml:space="preserve">ority to interfere in curt</w:t>
      </w:r>
      <w:r>
        <w:rPr>
          <w:rFonts w:ascii="Times New Roman" w:hAnsi="Times New Roman" w:eastAsia="Times New Roman"/>
          <w:strike w:val="false"/>
          <w:color w:val="000000"/>
          <w:spacing w:val="-2"/>
          <w:w w:val="100"/>
          <w:sz w:val="24"/>
          <w:vertAlign w:val="baseline"/>
          <w:lang w:val="en-US"/>
        </w:rPr>
        <w:t xml:space="preserve">ailing or prohibiting these types of “self</w:t>
      </w:r>
      <w:r>
        <w:rPr>
          <w:rFonts w:ascii="Times New Roman" w:hAnsi="Times New Roman" w:eastAsia="Times New Roman"/>
          <w:strike w:val="false"/>
          <w:color w:val="000000"/>
          <w:spacing w:val="-2"/>
          <w:w w:val="100"/>
          <w:sz w:val="24"/>
          <w:vertAlign w:val="baseline"/>
          <w:lang w:val="en-US"/>
        </w:rPr>
        <w:t xml:space="preserve">-help measures</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 because to do so </w:t>
      </w:r>
      <w:r>
        <w:rPr>
          <w:rFonts w:ascii="Times New Roman" w:hAnsi="Times New Roman" w:eastAsia="Times New Roman"/>
          <w:strike w:val="false"/>
          <w:color w:val="000000"/>
          <w:spacing w:val="-2"/>
          <w:w w:val="100"/>
          <w:sz w:val="24"/>
          <w:vertAlign w:val="baseline"/>
          <w:lang w:val="en-US"/>
        </w:rPr>
        <w:t xml:space="preserve">“would frustrate effective implementation of the Act's processes.” </w:t>
      </w:r>
      <w:r>
        <w:rPr>
          <w:rFonts w:ascii="Times New Roman" w:hAnsi="Times New Roman" w:eastAsia="Times New Roman"/>
          <w:i w:val="true"/>
          <w:strike w:val="false"/>
          <w:color w:val="000000"/>
          <w:spacing w:val="-2"/>
          <w:w w:val="100"/>
          <w:sz w:val="24"/>
          <w:vertAlign w:val="baseline"/>
          <w:lang w:val="en-US"/>
        </w:rPr>
        <w:t xml:space="preserve">Id. </w:t>
      </w:r>
      <w:r>
        <w:rPr>
          <w:rFonts w:ascii="Times New Roman" w:hAnsi="Times New Roman" w:eastAsia="Times New Roman"/>
          <w:strike w:val="false"/>
          <w:color w:val="000000"/>
          <w:spacing w:val="-2"/>
          <w:w w:val="100"/>
          <w:sz w:val="24"/>
          <w:vertAlign w:val="baseline"/>
          <w:lang w:val="en-US"/>
        </w:rPr>
        <w:t xml:space="preserve">at 147</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48. The Supreme</w:t>
      </w:r>
    </w:p>
    <w:p>
      <w:pPr>
        <w:spacing w:before="2" w:after="508" w:line="552" w:lineRule="exact"/>
        <w:sectPr>
          <w:type w:val="nextPage"/>
          <w:pgSz w:w="12240" w:h="15840" w:orient="portrait"/>
          <w:pgMar w:bottom="140" w:top="0" w:right="1490" w:left="1398" w:header="720" w:footer="720"/>
          <w:titlePg w:val="false"/>
          <w:textDirection w:val="lrTb"/>
        </w:sectPr>
      </w:pPr>
    </w:p>
    <w:tbl>
      <w:tblPr>
        <w:jc w:val="left"/>
        <w:tblLayout w:type="fixed"/>
        <w:tblCellMar>
          <w:left w:w="0" w:type="dxa"/>
          <w:right w:w="0" w:type="dxa"/>
        </w:tblCellMar>
      </w:tblPr>
      <w:tblGrid>
        <w:gridCol w:w="5336"/>
        <w:gridCol w:w="3726"/>
      </w:tblGrid>
      <w:tr>
        <w:trPr>
          <w:trHeight w:val="1117" w:hRule="exact"/>
        </w:trPr>
        <w:tc>
          <w:tcPr>
            <w:tcW w:w="5336"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0"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0"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19 of 32</w:t>
            </w:r>
          </w:p>
        </w:tc>
        <w:tc>
          <w:tcPr>
            <w:tcW w:w="9062"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0" w:right="1708" w:left="1470" w:header="720" w:footer="720"/>
          <w:titlePg w:val="false"/>
          <w:textDirection w:val="lrTb"/>
        </w:sectPr>
      </w:pPr>
    </w:p>
    <w:p>
      <w:pPr>
        <w:spacing w:before="1166" w:after="0" w:line="552"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394" coordsize="21600,21600" o:spt="202" path="m,l,21600r21600,l21600,xe">
            <v:stroke joinstyle="miter"/>
            <v:path gradientshapeok="t" o:connecttype="rect"/>
          </v:shapetype>
          <v:shape id="_x0000_s393" type="#_x0000_t394" filled="f" stroked="f" style="position:absolute;width:20.5pt;height:566.7pt;z-index:-607;margin-left:41.35pt;margin-top:71.85pt;mso-wrap-distance-left:0pt;mso-wrap-distance-right:0pt;mso-position-horizontal-relative:page;mso-position-vertical-relative:page">
            <w10:wrap type="square" side="both"/>
            <v:fill opacity="1" o:opacity2="1" recolor="f" rotate="f" type="solid"/>
            <v:textbox inset="0pt, 0pt, 0pt, 0pt">
              <w:txbxContent>
                <w:p>
                  <w:pPr>
                    <w:spacing w:before="196"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05"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Court explained that Congress had intended that </w:t>
      </w:r>
      <w:r>
        <w:rPr>
          <w:rFonts w:ascii="Times New Roman" w:hAnsi="Times New Roman" w:eastAsia="Times New Roman"/>
          <w:strike w:val="false"/>
          <w:color w:val="000000"/>
          <w:spacing w:val="0"/>
          <w:w w:val="100"/>
          <w:sz w:val="24"/>
          <w:vertAlign w:val="baseline"/>
          <w:lang w:val="en-US"/>
        </w:rPr>
        <w:t xml:space="preserve">certain conduct “be unregulated becau</w:t>
      </w:r>
      <w:r>
        <w:rPr>
          <w:rFonts w:ascii="Times New Roman" w:hAnsi="Times New Roman" w:eastAsia="Times New Roman"/>
          <w:strike w:val="false"/>
          <w:color w:val="000000"/>
          <w:spacing w:val="0"/>
          <w:w w:val="100"/>
          <w:sz w:val="24"/>
          <w:vertAlign w:val="baseline"/>
          <w:lang w:val="en-US"/>
        </w:rPr>
        <w:t xml:space="preserve">se [it was </w:t>
      </w:r>
      <w:r>
        <w:rPr>
          <w:rFonts w:ascii="Times New Roman" w:hAnsi="Times New Roman" w:eastAsia="Times New Roman"/>
          <w:strike w:val="false"/>
          <w:color w:val="000000"/>
          <w:spacing w:val="0"/>
          <w:w w:val="100"/>
          <w:sz w:val="24"/>
          <w:vertAlign w:val="baseline"/>
          <w:lang w:val="en-US"/>
        </w:rPr>
        <w:t xml:space="preserve">to be] left ‘to be controlled by the free play of economic forces,’ ” even where such conduct was </w:t>
      </w:r>
      <w:r>
        <w:rPr>
          <w:rFonts w:ascii="Times New Roman" w:hAnsi="Times New Roman" w:eastAsia="Times New Roman"/>
          <w:strike w:val="false"/>
          <w:color w:val="000000"/>
          <w:spacing w:val="0"/>
          <w:w w:val="100"/>
          <w:sz w:val="24"/>
          <w:vertAlign w:val="baseline"/>
          <w:lang w:val="en-US"/>
        </w:rPr>
        <w:t xml:space="preserve">neither arguably protected nor arguably prohibited under the Act. </w:t>
      </w:r>
      <w:r>
        <w:rPr>
          <w:rFonts w:ascii="Times New Roman" w:hAnsi="Times New Roman" w:eastAsia="Times New Roman"/>
          <w:i w:val="true"/>
          <w:strike w:val="false"/>
          <w:color w:val="000000"/>
          <w:spacing w:val="0"/>
          <w:w w:val="100"/>
          <w:sz w:val="24"/>
          <w:vertAlign w:val="baseline"/>
          <w:lang w:val="en-US"/>
        </w:rPr>
        <w:t xml:space="preserve">Id. </w:t>
      </w:r>
      <w:r>
        <w:rPr>
          <w:rFonts w:ascii="Times New Roman" w:hAnsi="Times New Roman" w:eastAsia="Times New Roman"/>
          <w:strike w:val="false"/>
          <w:color w:val="000000"/>
          <w:spacing w:val="0"/>
          <w:w w:val="100"/>
          <w:sz w:val="24"/>
          <w:vertAlign w:val="baseline"/>
          <w:lang w:val="en-US"/>
        </w:rPr>
        <w:t xml:space="preserve">at 140, 96 S.Ct. 2548 (quot-ing </w:t>
      </w:r>
      <w:r>
        <w:rPr>
          <w:rFonts w:ascii="Times New Roman" w:hAnsi="Times New Roman" w:eastAsia="Times New Roman"/>
          <w:i w:val="true"/>
          <w:strike w:val="false"/>
          <w:color w:val="000000"/>
          <w:spacing w:val="0"/>
          <w:w w:val="100"/>
          <w:sz w:val="24"/>
          <w:vertAlign w:val="baseline"/>
          <w:lang w:val="en-US"/>
        </w:rPr>
        <w:t xml:space="preserve">NLRB v. Nash</w:t>
      </w:r>
      <w:r>
        <w:rPr>
          <w:rFonts w:ascii="Times New Roman" w:hAnsi="Times New Roman" w:eastAsia="Times New Roman"/>
          <w:i w:val="true"/>
          <w:strike w:val="false"/>
          <w:color w:val="000000"/>
          <w:spacing w:val="0"/>
          <w:w w:val="100"/>
          <w:sz w:val="24"/>
          <w:vertAlign w:val="baseline"/>
          <w:lang w:val="en-US"/>
        </w:rPr>
        <w:t xml:space="preserve">–</w:t>
      </w:r>
      <w:r>
        <w:rPr>
          <w:rFonts w:ascii="Times New Roman" w:hAnsi="Times New Roman" w:eastAsia="Times New Roman"/>
          <w:i w:val="true"/>
          <w:strike w:val="false"/>
          <w:color w:val="000000"/>
          <w:spacing w:val="0"/>
          <w:w w:val="100"/>
          <w:sz w:val="24"/>
          <w:vertAlign w:val="baseline"/>
          <w:lang w:val="en-US"/>
        </w:rPr>
        <w:t xml:space="preserve">Finch Co., </w:t>
      </w:r>
      <w:r>
        <w:rPr>
          <w:rFonts w:ascii="Times New Roman" w:hAnsi="Times New Roman" w:eastAsia="Times New Roman"/>
          <w:strike w:val="false"/>
          <w:color w:val="000000"/>
          <w:spacing w:val="0"/>
          <w:w w:val="100"/>
          <w:sz w:val="24"/>
          <w:vertAlign w:val="baseline"/>
          <w:lang w:val="en-US"/>
        </w:rPr>
        <w:t xml:space="preserve">404 U.S. 138, 144, 92 S.Ct. 373 (1971)).</w:t>
      </w:r>
    </w:p>
    <w:p>
      <w:pPr>
        <w:spacing w:before="0"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i w:val="true"/>
          <w:strike w:val="false"/>
          <w:color w:val="000000"/>
          <w:spacing w:val="0"/>
          <w:w w:val="100"/>
          <w:sz w:val="24"/>
          <w:vertAlign w:val="baseline"/>
          <w:lang w:val="en-US"/>
        </w:rPr>
        <w:t xml:space="preserve">Machinists </w:t>
      </w:r>
      <w:r>
        <w:rPr>
          <w:rFonts w:ascii="Times New Roman" w:hAnsi="Times New Roman" w:eastAsia="Times New Roman"/>
          <w:strike w:val="false"/>
          <w:color w:val="000000"/>
          <w:spacing w:val="0"/>
          <w:w w:val="100"/>
          <w:sz w:val="24"/>
          <w:vertAlign w:val="baseline"/>
          <w:lang w:val="en-US"/>
        </w:rPr>
        <w:t xml:space="preserve">preemption is based on the premise that [in adopting the NLRA,] Congress struck a balance of protection, prohibition, and laissez-faire in respect to union organization, collective bargaining, and labor disputes.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Chamber of Commerce of U.S. v. Brown</w:t>
      </w:r>
      <w:r>
        <w:rPr>
          <w:rFonts w:ascii="Times New Roman" w:hAnsi="Times New Roman" w:eastAsia="Times New Roman"/>
          <w:strike w:val="false"/>
          <w:color w:val="000000"/>
          <w:spacing w:val="0"/>
          <w:w w:val="100"/>
          <w:sz w:val="24"/>
          <w:vertAlign w:val="baseline"/>
          <w:lang w:val="en-US"/>
        </w:rPr>
        <w:t xml:space="preserve">. 554 U.S. 60, 65, 128 S.Ct. 2408, 2412 (2008). In </w:t>
      </w:r>
      <w:r>
        <w:rPr>
          <w:rFonts w:ascii="Times New Roman" w:hAnsi="Times New Roman" w:eastAsia="Times New Roman"/>
          <w:i w:val="true"/>
          <w:strike w:val="false"/>
          <w:color w:val="000000"/>
          <w:spacing w:val="0"/>
          <w:w w:val="100"/>
          <w:sz w:val="24"/>
          <w:vertAlign w:val="baseline"/>
          <w:lang w:val="en-US"/>
        </w:rPr>
        <w:t xml:space="preserve">Brown, </w:t>
      </w:r>
      <w:r>
        <w:rPr>
          <w:rFonts w:ascii="Times New Roman" w:hAnsi="Times New Roman" w:eastAsia="Times New Roman"/>
          <w:strike w:val="false"/>
          <w:color w:val="000000"/>
          <w:spacing w:val="0"/>
          <w:w w:val="100"/>
          <w:sz w:val="24"/>
          <w:vertAlign w:val="baseline"/>
          <w:lang w:val="en-US"/>
        </w:rPr>
        <w:t xml:space="preserve">the Supreme Court held that a California law that prohibited employers who received state grants of more than $10,000 annually in state program fu</w:t>
      </w:r>
      <w:r>
        <w:rPr>
          <w:rFonts w:ascii="Times New Roman" w:hAnsi="Times New Roman" w:eastAsia="Times New Roman"/>
          <w:strike w:val="false"/>
          <w:color w:val="000000"/>
          <w:spacing w:val="0"/>
          <w:w w:val="100"/>
          <w:sz w:val="24"/>
          <w:vertAlign w:val="baseline"/>
          <w:lang w:val="en-US"/>
        </w:rPr>
        <w:t xml:space="preserve">nds from using such funds “to assist, promote or deter union organ</w:t>
      </w:r>
      <w:r>
        <w:rPr>
          <w:rFonts w:ascii="Times New Roman" w:hAnsi="Times New Roman" w:eastAsia="Times New Roman"/>
          <w:strike w:val="false"/>
          <w:color w:val="000000"/>
          <w:spacing w:val="0"/>
          <w:w w:val="100"/>
          <w:sz w:val="24"/>
          <w:vertAlign w:val="baseline"/>
          <w:lang w:val="en-US"/>
        </w:rPr>
        <w:t xml:space="preserve">iz</w:t>
      </w:r>
      <w:r>
        <w:rPr>
          <w:rFonts w:ascii="Times New Roman" w:hAnsi="Times New Roman" w:eastAsia="Times New Roman"/>
          <w:strike w:val="false"/>
          <w:color w:val="000000"/>
          <w:spacing w:val="0"/>
          <w:w w:val="100"/>
          <w:sz w:val="24"/>
          <w:vertAlign w:val="baseline"/>
          <w:lang w:val="en-US"/>
        </w:rPr>
        <w:t xml:space="preserve">ing”</w:t>
      </w:r>
      <w:r>
        <w:rPr>
          <w:rFonts w:ascii="Times New Roman" w:hAnsi="Times New Roman" w:eastAsia="Times New Roman"/>
          <w:strike w:val="false"/>
          <w:color w:val="000000"/>
          <w:spacing w:val="0"/>
          <w:w w:val="100"/>
          <w:sz w:val="24"/>
          <w:vertAlign w:val="superscript"/>
          <w:lang w:val="en-US"/>
        </w:rPr>
        <w:t xml:space="preserve">11</w:t>
      </w:r>
      <w:r>
        <w:rPr>
          <w:rFonts w:ascii="Times New Roman" w:hAnsi="Times New Roman" w:eastAsia="Times New Roman"/>
          <w:strike w:val="false"/>
          <w:color w:val="000000"/>
          <w:spacing w:val="0"/>
          <w:w w:val="100"/>
          <w:sz w:val="24"/>
          <w:vertAlign w:val="baseline"/>
          <w:lang w:val="en-US"/>
        </w:rPr>
        <w:t xml:space="preserve">, and which </w:t>
      </w:r>
      <w:r>
        <w:rPr>
          <w:rFonts w:ascii="Times New Roman" w:hAnsi="Times New Roman" w:eastAsia="Times New Roman"/>
          <w:strike w:val="false"/>
          <w:color w:val="000000"/>
          <w:spacing w:val="0"/>
          <w:w w:val="100"/>
          <w:sz w:val="24"/>
          <w:vertAlign w:val="baseline"/>
          <w:lang w:val="en-US"/>
        </w:rPr>
        <w:t xml:space="preserve">established a “formidable scheme” of enforcement</w:t>
      </w:r>
      <w:r>
        <w:rPr>
          <w:rFonts w:ascii="Times New Roman" w:hAnsi="Times New Roman" w:eastAsia="Times New Roman"/>
          <w:strike w:val="false"/>
          <w:color w:val="000000"/>
          <w:spacing w:val="0"/>
          <w:w w:val="100"/>
          <w:sz w:val="24"/>
          <w:vertAlign w:val="baseline"/>
          <w:lang w:val="en-US"/>
        </w:rPr>
        <w:t xml:space="preserve">, was preempted by the NLRA under the </w:t>
      </w:r>
      <w:r>
        <w:rPr>
          <w:rFonts w:ascii="Times New Roman" w:hAnsi="Times New Roman" w:eastAsia="Times New Roman"/>
          <w:i w:val="true"/>
          <w:strike w:val="false"/>
          <w:color w:val="000000"/>
          <w:spacing w:val="0"/>
          <w:w w:val="100"/>
          <w:sz w:val="24"/>
          <w:vertAlign w:val="baseline"/>
          <w:lang w:val="en-US"/>
        </w:rPr>
        <w:t xml:space="preserve">Machinists </w:t>
      </w:r>
      <w:r>
        <w:rPr>
          <w:rFonts w:ascii="Times New Roman" w:hAnsi="Times New Roman" w:eastAsia="Times New Roman"/>
          <w:strike w:val="false"/>
          <w:color w:val="000000"/>
          <w:spacing w:val="0"/>
          <w:w w:val="100"/>
          <w:sz w:val="24"/>
          <w:vertAlign w:val="baseline"/>
          <w:lang w:val="en-US"/>
        </w:rPr>
        <w:t xml:space="preserve">doctrine, because </w:t>
      </w:r>
      <w:r>
        <w:rPr>
          <w:rFonts w:ascii="Times New Roman" w:hAnsi="Times New Roman" w:eastAsia="Times New Roman"/>
          <w:strike w:val="false"/>
          <w:color w:val="000000"/>
          <w:spacing w:val="0"/>
          <w:w w:val="100"/>
          <w:sz w:val="24"/>
          <w:vertAlign w:val="baseline"/>
          <w:lang w:val="en-US"/>
        </w:rPr>
        <w:t xml:space="preserve">it “reg</w:t>
      </w:r>
      <w:r>
        <w:rPr>
          <w:rFonts w:ascii="Times New Roman" w:hAnsi="Times New Roman" w:eastAsia="Times New Roman"/>
          <w:strike w:val="false"/>
          <w:color w:val="000000"/>
          <w:spacing w:val="0"/>
          <w:w w:val="100"/>
          <w:sz w:val="24"/>
          <w:vertAlign w:val="baseline"/>
          <w:lang w:val="en-US"/>
        </w:rPr>
        <w:t xml:space="preserve">ulate[d] within a zone protected and reserved for market </w:t>
      </w:r>
      <w:r>
        <w:rPr>
          <w:rFonts w:ascii="Times New Roman" w:hAnsi="Times New Roman" w:eastAsia="Times New Roman"/>
          <w:strike w:val="false"/>
          <w:color w:val="000000"/>
          <w:spacing w:val="0"/>
          <w:w w:val="100"/>
          <w:sz w:val="24"/>
          <w:vertAlign w:val="baseline"/>
          <w:lang w:val="en-US"/>
        </w:rPr>
        <w:t xml:space="preserve">freedom.” </w:t>
      </w:r>
      <w:r>
        <w:rPr>
          <w:rFonts w:ascii="Times New Roman" w:hAnsi="Times New Roman" w:eastAsia="Times New Roman"/>
          <w:i w:val="true"/>
          <w:strike w:val="false"/>
          <w:color w:val="000000"/>
          <w:spacing w:val="0"/>
          <w:w w:val="100"/>
          <w:sz w:val="24"/>
          <w:vertAlign w:val="baseline"/>
          <w:lang w:val="en-US"/>
        </w:rPr>
        <w:t xml:space="preserve">Brown, </w:t>
      </w:r>
      <w:r>
        <w:rPr>
          <w:rFonts w:ascii="Times New Roman" w:hAnsi="Times New Roman" w:eastAsia="Times New Roman"/>
          <w:strike w:val="false"/>
          <w:color w:val="000000"/>
          <w:spacing w:val="0"/>
          <w:w w:val="100"/>
          <w:sz w:val="24"/>
          <w:vertAlign w:val="baseline"/>
          <w:lang w:val="en-US"/>
        </w:rPr>
        <w:t xml:space="preserve">554 U.S. at 66, quoting </w:t>
      </w:r>
      <w:r>
        <w:rPr>
          <w:rFonts w:ascii="Times New Roman" w:hAnsi="Times New Roman" w:eastAsia="Times New Roman"/>
          <w:i w:val="true"/>
          <w:strike w:val="false"/>
          <w:color w:val="000000"/>
          <w:spacing w:val="0"/>
          <w:w w:val="100"/>
          <w:sz w:val="24"/>
          <w:vertAlign w:val="baseline"/>
          <w:lang w:val="en-US"/>
        </w:rPr>
        <w:t xml:space="preserve">Building &amp; Constr. Trades Council v. Assoc</w:t>
      </w:r>
      <w:r>
        <w:rPr>
          <w:rFonts w:ascii="Times New Roman" w:hAnsi="Times New Roman" w:eastAsia="Times New Roman"/>
          <w:i w:val="true"/>
          <w:strike w:val="false"/>
          <w:color w:val="000000"/>
          <w:spacing w:val="0"/>
          <w:w w:val="100"/>
          <w:sz w:val="24"/>
          <w:vertAlign w:val="baseline"/>
          <w:lang w:val="en-US"/>
        </w:rPr>
        <w:t xml:space="preserve">’d </w:t>
      </w:r>
      <w:r>
        <w:rPr>
          <w:rFonts w:ascii="Times New Roman" w:hAnsi="Times New Roman" w:eastAsia="Times New Roman"/>
          <w:i w:val="true"/>
          <w:strike w:val="false"/>
          <w:color w:val="000000"/>
          <w:spacing w:val="0"/>
          <w:w w:val="100"/>
          <w:sz w:val="24"/>
          <w:vertAlign w:val="baseline"/>
          <w:lang w:val="en-US"/>
        </w:rPr>
        <w:t xml:space="preserve">Builders &amp; Contractors of Mass./R. I., Inc., </w:t>
      </w:r>
      <w:r>
        <w:rPr>
          <w:rFonts w:ascii="Times New Roman" w:hAnsi="Times New Roman" w:eastAsia="Times New Roman"/>
          <w:strike w:val="false"/>
          <w:color w:val="000000"/>
          <w:spacing w:val="0"/>
          <w:w w:val="100"/>
          <w:sz w:val="24"/>
          <w:vertAlign w:val="baseline"/>
          <w:lang w:val="en-US"/>
        </w:rPr>
        <w:t xml:space="preserve">507 U.S. 218, 227, 113 S.Ct. 1190 (1993). The Court noted that the NLRA contained both implicit and explicit directions from Congress that non-coercive speech for or against unionization be left unregulated. </w:t>
      </w:r>
      <w:r>
        <w:rPr>
          <w:rFonts w:ascii="Times New Roman" w:hAnsi="Times New Roman" w:eastAsia="Times New Roman"/>
          <w:i w:val="true"/>
          <w:strike w:val="false"/>
          <w:color w:val="000000"/>
          <w:spacing w:val="0"/>
          <w:w w:val="100"/>
          <w:sz w:val="24"/>
          <w:vertAlign w:val="baseline"/>
          <w:lang w:val="en-US"/>
        </w:rPr>
        <w:t xml:space="preserve">Brown</w:t>
      </w:r>
      <w:r>
        <w:rPr>
          <w:rFonts w:ascii="Times New Roman" w:hAnsi="Times New Roman" w:eastAsia="Times New Roman"/>
          <w:strike w:val="false"/>
          <w:color w:val="000000"/>
          <w:spacing w:val="0"/>
          <w:w w:val="100"/>
          <w:sz w:val="24"/>
          <w:vertAlign w:val="baseline"/>
          <w:lang w:val="en-US"/>
        </w:rPr>
        <w:t xml:space="preserve">, 554 U.S. at 67-69.</w:t>
      </w:r>
    </w:p>
    <w:p>
      <w:pPr>
        <w:spacing w:before="0" w:after="43"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In </w:t>
      </w:r>
      <w:r>
        <w:rPr>
          <w:rFonts w:ascii="Times New Roman" w:hAnsi="Times New Roman" w:eastAsia="Times New Roman"/>
          <w:i w:val="true"/>
          <w:strike w:val="false"/>
          <w:color w:val="000000"/>
          <w:spacing w:val="-2"/>
          <w:w w:val="100"/>
          <w:sz w:val="24"/>
          <w:vertAlign w:val="baseline"/>
          <w:lang w:val="en-US"/>
        </w:rPr>
        <w:t xml:space="preserve">Assoc</w:t>
      </w:r>
      <w:r>
        <w:rPr>
          <w:rFonts w:ascii="Times New Roman" w:hAnsi="Times New Roman" w:eastAsia="Times New Roman"/>
          <w:i w:val="true"/>
          <w:strike w:val="false"/>
          <w:color w:val="000000"/>
          <w:spacing w:val="-2"/>
          <w:w w:val="100"/>
          <w:sz w:val="24"/>
          <w:vertAlign w:val="baseline"/>
          <w:lang w:val="en-US"/>
        </w:rPr>
        <w:t xml:space="preserve">’d </w:t>
      </w:r>
      <w:r>
        <w:rPr>
          <w:rFonts w:ascii="Times New Roman" w:hAnsi="Times New Roman" w:eastAsia="Times New Roman"/>
          <w:i w:val="true"/>
          <w:strike w:val="false"/>
          <w:color w:val="000000"/>
          <w:spacing w:val="-2"/>
          <w:w w:val="100"/>
          <w:sz w:val="24"/>
          <w:vertAlign w:val="baseline"/>
          <w:lang w:val="en-US"/>
        </w:rPr>
        <w:t xml:space="preserve">Builders and Contractors of Southern California, Inc. v. Nunn</w:t>
      </w:r>
      <w:r>
        <w:rPr>
          <w:rFonts w:ascii="Times New Roman" w:hAnsi="Times New Roman" w:eastAsia="Times New Roman"/>
          <w:strike w:val="false"/>
          <w:color w:val="000000"/>
          <w:spacing w:val="-2"/>
          <w:w w:val="100"/>
          <w:sz w:val="24"/>
          <w:vertAlign w:val="baseline"/>
          <w:lang w:val="en-US"/>
        </w:rPr>
        <w:t xml:space="preserve">, 356 F.3d 979, 987 (9th Cir. 2004), the Court described </w:t>
      </w:r>
      <w:r>
        <w:rPr>
          <w:rFonts w:ascii="Times New Roman" w:hAnsi="Times New Roman" w:eastAsia="Times New Roman"/>
          <w:i w:val="true"/>
          <w:strike w:val="false"/>
          <w:color w:val="000000"/>
          <w:spacing w:val="-2"/>
          <w:w w:val="100"/>
          <w:sz w:val="24"/>
          <w:vertAlign w:val="baseline"/>
          <w:lang w:val="en-US"/>
        </w:rPr>
        <w:t xml:space="preserve">Machinists </w:t>
      </w:r>
      <w:r>
        <w:rPr>
          <w:rFonts w:ascii="Times New Roman" w:hAnsi="Times New Roman" w:eastAsia="Times New Roman"/>
          <w:strike w:val="false"/>
          <w:color w:val="000000"/>
          <w:spacing w:val="-2"/>
          <w:w w:val="100"/>
          <w:sz w:val="24"/>
          <w:vertAlign w:val="baseline"/>
          <w:lang w:val="en-US"/>
        </w:rPr>
        <w:t xml:space="preserve">preemption as prohibiting states from impos</w:t>
        <w:softHyphen/>
      </w:r>
      <w:r>
        <w:rPr>
          <w:rFonts w:ascii="Times New Roman" w:hAnsi="Times New Roman" w:eastAsia="Times New Roman"/>
          <w:strike w:val="false"/>
          <w:color w:val="000000"/>
          <w:spacing w:val="-2"/>
          <w:w w:val="100"/>
          <w:sz w:val="24"/>
          <w:vertAlign w:val="baseline"/>
          <w:lang w:val="en-US"/>
        </w:rPr>
        <w:t xml:space="preserve">ing restrictions on labor and management’s “weapon[s] of self</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help” that were left un</w:t>
      </w:r>
      <w:r>
        <w:rPr>
          <w:rFonts w:ascii="Times New Roman" w:hAnsi="Times New Roman" w:eastAsia="Times New Roman"/>
          <w:strike w:val="false"/>
          <w:color w:val="000000"/>
          <w:spacing w:val="-2"/>
          <w:w w:val="100"/>
          <w:sz w:val="24"/>
          <w:vertAlign w:val="baseline"/>
          <w:lang w:val="en-US"/>
        </w:rPr>
        <w:t xml:space="preserve">regulated in the NLRA because Congress intended for tactical bargaining d</w:t>
      </w:r>
      <w:r>
        <w:rPr>
          <w:rFonts w:ascii="Times New Roman" w:hAnsi="Times New Roman" w:eastAsia="Times New Roman"/>
          <w:strike w:val="false"/>
          <w:color w:val="000000"/>
          <w:spacing w:val="-2"/>
          <w:w w:val="100"/>
          <w:sz w:val="24"/>
          <w:vertAlign w:val="baseline"/>
          <w:lang w:val="en-US"/>
        </w:rPr>
        <w:t xml:space="preserve">ecisions and conduct “to be con</w:t>
      </w:r>
      <w:r>
        <w:rPr>
          <w:rFonts w:ascii="Times New Roman" w:hAnsi="Times New Roman" w:eastAsia="Times New Roman"/>
          <w:strike w:val="false"/>
          <w:color w:val="000000"/>
          <w:spacing w:val="-2"/>
          <w:w w:val="100"/>
          <w:sz w:val="24"/>
          <w:vertAlign w:val="baseline"/>
          <w:lang w:val="en-US"/>
        </w:rPr>
        <w:softHyphen/>
      </w:r>
      <w:r>
        <w:rPr>
          <w:rFonts w:ascii="Times New Roman" w:hAnsi="Times New Roman" w:eastAsia="Times New Roman"/>
          <w:strike w:val="false"/>
          <w:color w:val="000000"/>
          <w:spacing w:val="-2"/>
          <w:w w:val="100"/>
          <w:sz w:val="24"/>
          <w:vertAlign w:val="baseline"/>
          <w:lang w:val="en-US"/>
        </w:rPr>
        <w:t xml:space="preserve">troll</w:t>
      </w:r>
      <w:r>
        <w:rPr>
          <w:rFonts w:ascii="Times New Roman" w:hAnsi="Times New Roman" w:eastAsia="Times New Roman"/>
          <w:strike w:val="false"/>
          <w:color w:val="000000"/>
          <w:spacing w:val="-2"/>
          <w:w w:val="100"/>
          <w:sz w:val="24"/>
          <w:vertAlign w:val="baseline"/>
          <w:lang w:val="en-US"/>
        </w:rPr>
        <w:t xml:space="preserve">ed by the free play of economic forces.” </w:t>
      </w:r>
      <w:r>
        <w:rPr>
          <w:rFonts w:ascii="Times New Roman" w:hAnsi="Times New Roman" w:eastAsia="Times New Roman"/>
          <w:i w:val="true"/>
          <w:strike w:val="false"/>
          <w:color w:val="000000"/>
          <w:spacing w:val="-2"/>
          <w:w w:val="100"/>
          <w:sz w:val="24"/>
          <w:vertAlign w:val="baseline"/>
          <w:lang w:val="en-US"/>
        </w:rPr>
        <w:t xml:space="preserve">Nunn, supra</w:t>
      </w:r>
      <w:r>
        <w:rPr>
          <w:rFonts w:ascii="Times New Roman" w:hAnsi="Times New Roman" w:eastAsia="Times New Roman"/>
          <w:strike w:val="false"/>
          <w:color w:val="000000"/>
          <w:spacing w:val="-2"/>
          <w:w w:val="100"/>
          <w:sz w:val="24"/>
          <w:vertAlign w:val="baseline"/>
          <w:lang w:val="en-US"/>
        </w:rPr>
        <w:t xml:space="preserve">, 356 F.3d at 987, quoting </w:t>
      </w:r>
      <w:r>
        <w:rPr>
          <w:rFonts w:ascii="Times New Roman" w:hAnsi="Times New Roman" w:eastAsia="Times New Roman"/>
          <w:i w:val="true"/>
          <w:strike w:val="false"/>
          <w:color w:val="000000"/>
          <w:spacing w:val="-2"/>
          <w:w w:val="100"/>
          <w:sz w:val="24"/>
          <w:vertAlign w:val="baseline"/>
          <w:lang w:val="en-US"/>
        </w:rPr>
        <w:t xml:space="preserve">Lodge 76,</w:t>
      </w:r>
    </w:p>
    <w:p>
      <w:pPr>
        <w:spacing w:before="0" w:after="43" w:line="552" w:lineRule="exact"/>
        <w:sectPr>
          <w:type w:val="nextPage"/>
          <w:pgSz w:w="12240" w:h="15840" w:orient="portrait"/>
          <w:pgMar w:bottom="129" w:top="0" w:right="1485" w:left="1403" w:header="720" w:footer="720"/>
          <w:titlePg w:val="false"/>
          <w:textDirection w:val="lrTb"/>
        </w:sectPr>
      </w:pPr>
    </w:p>
    <w:p>
      <w:pPr>
        <w:spacing w:before="205" w:after="0" w:line="210" w:lineRule="exact"/>
        <w:ind w:right="0" w:left="0" w:firstLine="0"/>
        <w:jc w:val="righ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26</w:t>
      </w:r>
    </w:p>
    <w:p>
      <w:pPr>
        <w:spacing w:before="238" w:after="126" w:line="218" w:lineRule="exact"/>
        <w:ind w:right="0" w:left="0" w:firstLine="0"/>
        <w:jc w:val="right"/>
        <w:textAlignment w:val="baseline"/>
        <w:rPr>
          <w:rFonts w:ascii="Bookman Old Style" w:hAnsi="Bookman Old Style" w:eastAsia="Bookman Old Style"/>
          <w:strike w:val="false"/>
          <w:color w:val="000000"/>
          <w:spacing w:val="8"/>
          <w:w w:val="100"/>
          <w:sz w:val="18"/>
          <w:vertAlign w:val="baseline"/>
          <w:lang w:val="en-US"/>
        </w:rPr>
      </w:pPr>
      <w:r>
        <w:rPr>
          <w:rFonts w:ascii="Bookman Old Style" w:hAnsi="Bookman Old Style" w:eastAsia="Bookman Old Style"/>
          <w:strike w:val="false"/>
          <w:color w:val="000000"/>
          <w:spacing w:val="8"/>
          <w:w w:val="100"/>
          <w:sz w:val="18"/>
          <w:vertAlign w:val="baseline"/>
          <w:lang w:val="en-US"/>
        </w:rPr>
        <w:t xml:space="preserve">27</w:t>
      </w:r>
    </w:p>
    <w:p>
      <w:pPr>
        <w:spacing w:before="238" w:after="126" w:line="218" w:lineRule="exact"/>
        <w:sectPr>
          <w:type w:val="continuous"/>
          <w:pgSz w:w="12240" w:h="15840" w:orient="portrait"/>
          <w:pgMar w:bottom="129" w:top="0" w:right="11053" w:left="827" w:header="720" w:footer="720"/>
          <w:titlePg w:val="false"/>
          <w:textDirection w:val="lrTb"/>
        </w:sectPr>
      </w:pPr>
    </w:p>
    <w:p>
      <w:pPr>
        <w:spacing w:before="135" w:after="0" w:line="265" w:lineRule="exact"/>
        <w:ind w:right="0" w:left="0" w:firstLine="0"/>
        <w:jc w:val="left"/>
        <w:textAlignment w:val="baseline"/>
        <w:rPr>
          <w:rFonts w:ascii="Times New Roman" w:hAnsi="Times New Roman" w:eastAsia="Times New Roman"/>
          <w:strike w:val="false"/>
          <w:color w:val="000000"/>
          <w:spacing w:val="-6"/>
          <w:w w:val="100"/>
          <w:sz w:val="14"/>
          <w:vertAlign w:val="superscript"/>
          <w:lang w:val="en-US"/>
        </w:rPr>
      </w:pPr>
      <w:r>
        <w:pict>
          <v:shapetype id="_x0000_t395" coordsize="21600,21600" o:spt="202" path="m,l,21600r21600,l21600,xe">
            <v:stroke joinstyle="miter"/>
            <v:path gradientshapeok="t" o:connecttype="rect"/>
          </v:shapetype>
          <v:shape id="_x0000_s394" type="#_x0000_t395" filled="f" stroked="f" style="position:absolute;width:20.25pt;height:15.9pt;z-index:-606;margin-left:41.35pt;margin-top:691.05pt;mso-wrap-distance-left:0pt;mso-wrap-distance-right:0pt;mso-position-horizontal-relative:page;mso-position-vertical-relative:page">
            <w10:wrap type="square" side="both"/>
            <v:fill opacity="1" o:opacity2="1" recolor="f" rotate="f" type="solid"/>
            <v:textbox inset="0pt, 0pt, 0pt, 0pt">
              <w:txbxContent>
                <w:p>
                  <w:pPr>
                    <w:spacing w:before="100"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line strokeweight="0.7pt" strokecolor="#000000" from="72pt,691.45pt" to="216.3pt,691.45pt" style="position:absolute;mso-position-horizontal-relative:page;mso-position-vertical-relative:page;">
            <v:stroke dashstyle="solid"/>
          </v:line>
        </w:pict>
      </w:r>
      <w:r>
        <w:rPr>
          <w:rFonts w:ascii="Times New Roman" w:hAnsi="Times New Roman" w:eastAsia="Times New Roman"/>
          <w:strike w:val="false"/>
          <w:color w:val="000000"/>
          <w:spacing w:val="-6"/>
          <w:w w:val="100"/>
          <w:sz w:val="14"/>
          <w:vertAlign w:val="superscript"/>
          <w:lang w:val="en-US"/>
        </w:rPr>
        <w:t xml:space="preserve">11</w:t>
      </w:r>
      <w:r>
        <w:rPr>
          <w:rFonts w:ascii="Times New Roman" w:hAnsi="Times New Roman" w:eastAsia="Times New Roman"/>
          <w:strike w:val="false"/>
          <w:color w:val="000000"/>
          <w:spacing w:val="-6"/>
          <w:w w:val="100"/>
          <w:sz w:val="23"/>
          <w:vertAlign w:val="baseline"/>
          <w:lang w:val="en-US"/>
        </w:rPr>
        <w:t xml:space="preserve"> Cal. Govt.Code Ann. §§16645.2(a) and 16645.7(a).</w:t>
      </w:r>
    </w:p>
    <w:p>
      <w:pPr>
        <w:spacing w:before="488" w:after="0" w:line="208" w:lineRule="exact"/>
        <w:ind w:right="0" w:left="0"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0" w:line="209" w:lineRule="exact"/>
        <w:ind w:right="0" w:left="0" w:firstLine="0"/>
        <w:jc w:val="left"/>
        <w:textAlignment w:val="baseline"/>
        <w:rPr>
          <w:rFonts w:ascii="Arial" w:hAnsi="Arial" w:eastAsia="Arial"/>
          <w:i w:val="true"/>
          <w:strike w:val="false"/>
          <w:color w:val="000000"/>
          <w:spacing w:val="-1"/>
          <w:w w:val="100"/>
          <w:sz w:val="18"/>
          <w:vertAlign w:val="baseline"/>
          <w:lang w:val="en-US"/>
        </w:rPr>
      </w:pPr>
      <w:r>
        <w:rPr>
          <w:rFonts w:ascii="Arial" w:hAnsi="Arial" w:eastAsia="Arial"/>
          <w:i w:val="true"/>
          <w:strike w:val="false"/>
          <w:color w:val="000000"/>
          <w:spacing w:val="-1"/>
          <w:w w:val="100"/>
          <w:sz w:val="18"/>
          <w:vertAlign w:val="baseline"/>
          <w:lang w:val="en-US"/>
        </w:rPr>
        <w:t xml:space="preserve">Plaintiffs' Motions for Declaratory Judgment -- </w:t>
      </w:r>
      <w:r>
        <w:rPr>
          <w:rFonts w:ascii="Arial" w:hAnsi="Arial" w:eastAsia="Arial"/>
          <w:i w:val="true"/>
          <w:strike w:val="false"/>
          <w:color w:val="000000"/>
          <w:spacing w:val="-1"/>
          <w:w w:val="100"/>
          <w:sz w:val="16"/>
          <w:vertAlign w:val="baseline"/>
          <w:lang w:val="en-US"/>
        </w:rPr>
        <w:t xml:space="preserve">page </w:t>
      </w:r>
      <w:r>
        <w:rPr>
          <w:rFonts w:ascii="Arial" w:hAnsi="Arial" w:eastAsia="Arial"/>
          <w:i w:val="true"/>
          <w:strike w:val="false"/>
          <w:color w:val="000000"/>
          <w:spacing w:val="-1"/>
          <w:w w:val="100"/>
          <w:sz w:val="18"/>
          <w:vertAlign w:val="baseline"/>
          <w:lang w:val="en-US"/>
        </w:rPr>
        <w:t xml:space="preserve">20 of 32</w:t>
      </w:r>
    </w:p>
    <w:p>
      <w:pPr>
        <w:spacing w:before="566"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br w:type="column"/>
      </w: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p>
      <w:pPr>
        <w:sectPr>
          <w:type w:val="continuous"/>
          <w:pgSz w:w="12240" w:h="15840" w:orient="portrait"/>
          <w:pgMar w:bottom="129" w:top="0" w:right="1973" w:left="1440" w:header="720" w:footer="720"/>
          <w:cols w:sep="0" w:num="2" w:space="0" w:equalWidth="0">
            <w:col w:w="4795" w:space="1143"/>
            <w:col w:w="2889" w:space="0"/>
          </w:cols>
          <w:titlePg w:val="false"/>
          <w:textDirection w:val="lrTb"/>
        </w:sectPr>
      </w:pPr>
    </w:p>
    <w:p>
      <w:pPr>
        <w:spacing w:before="1165" w:after="0" w:line="552" w:lineRule="exact"/>
        <w:ind w:right="0" w:left="0"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396" coordsize="21600,21600" o:spt="202" path="m,l,21600r21600,l21600,xe">
            <v:stroke joinstyle="miter"/>
            <v:path gradientshapeok="t" o:connecttype="rect"/>
          </v:shapetype>
          <v:shape id="_x0000_s395" type="#_x0000_t396" filled="f" stroked="f" style="position:absolute;width:14.5pt;height:202.6pt;z-index:-605;margin-left:47.35pt;margin-top:72.1pt;mso-wrap-distance-left:0pt;mso-wrap-distance-right:0pt;mso-position-horizontal-relative:page;mso-position-vertical-relative:page">
            <w10:wrap type="square" side="both"/>
            <v:fill opacity="1" o:opacity2="1" recolor="f" rotate="f" type="solid"/>
            <v:textbox inset="0pt, 0pt, 0pt, 0pt">
              <w:txbxContent>
                <w:p>
                  <w:pPr>
                    <w:spacing w:before="196"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8"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43" w:after="0" w:line="213"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43" w:after="0" w:line="205"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i w:val="true"/>
          <w:strike w:val="false"/>
          <w:color w:val="000000"/>
          <w:spacing w:val="0"/>
          <w:w w:val="100"/>
          <w:sz w:val="24"/>
          <w:vertAlign w:val="baseline"/>
          <w:lang w:val="en-US"/>
        </w:rPr>
        <w:t xml:space="preserve">Int'l Assoc. of Machinists &amp; Aerospace Workers v. Wisconsin Employment Relations Comm'n, </w:t>
      </w:r>
      <w:r>
        <w:rPr>
          <w:rFonts w:ascii="Times New Roman" w:hAnsi="Times New Roman" w:eastAsia="Times New Roman"/>
          <w:strike w:val="false"/>
          <w:color w:val="000000"/>
          <w:spacing w:val="0"/>
          <w:w w:val="100"/>
          <w:sz w:val="24"/>
          <w:vertAlign w:val="baseline"/>
          <w:lang w:val="en-US"/>
        </w:rPr>
        <w:t xml:space="preserve">427 U.S. 132, 140, 146, 96 S.Ct. 2548 (1976).</w:t>
      </w:r>
    </w:p>
    <w:p>
      <w:pPr>
        <w:spacing w:before="0" w:after="0" w:line="550"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But the NLRA does not preempt all state and local laws that relate to labor and employ</w:t>
        <w:softHyphen/>
      </w:r>
      <w:r>
        <w:rPr>
          <w:rFonts w:ascii="Times New Roman" w:hAnsi="Times New Roman" w:eastAsia="Times New Roman"/>
          <w:strike w:val="false"/>
          <w:color w:val="000000"/>
          <w:spacing w:val="0"/>
          <w:w w:val="100"/>
          <w:sz w:val="24"/>
          <w:vertAlign w:val="baseline"/>
          <w:lang w:val="en-US"/>
        </w:rPr>
        <w:t xml:space="preserve">ment standards. It does not preempt “state regulations that establish minimum wages, bene</w:t>
      </w:r>
      <w:r>
        <w:rPr>
          <w:rFonts w:ascii="Times New Roman" w:hAnsi="Times New Roman" w:eastAsia="Times New Roman"/>
          <w:strike w:val="false"/>
          <w:color w:val="000000"/>
          <w:spacing w:val="0"/>
          <w:w w:val="100"/>
          <w:sz w:val="24"/>
          <w:vertAlign w:val="baseline"/>
          <w:lang w:val="en-US"/>
        </w:rPr>
        <w:t xml:space="preserve">fits, or </w:t>
      </w:r>
      <w:r>
        <w:rPr>
          <w:rFonts w:ascii="Times New Roman" w:hAnsi="Times New Roman" w:eastAsia="Times New Roman"/>
          <w:strike w:val="false"/>
          <w:color w:val="000000"/>
          <w:spacing w:val="0"/>
          <w:w w:val="100"/>
          <w:sz w:val="24"/>
          <w:vertAlign w:val="baseline"/>
          <w:lang w:val="en-US"/>
        </w:rPr>
        <w:t xml:space="preserve">other ‘[m]inimum state labo</w:t>
      </w:r>
      <w:r>
        <w:rPr>
          <w:rFonts w:ascii="Times New Roman" w:hAnsi="Times New Roman" w:eastAsia="Times New Roman"/>
          <w:strike w:val="false"/>
          <w:color w:val="000000"/>
          <w:spacing w:val="0"/>
          <w:w w:val="100"/>
          <w:sz w:val="24"/>
          <w:vertAlign w:val="baseline"/>
          <w:lang w:val="en-US"/>
        </w:rPr>
        <w:t xml:space="preserve">r standards [that] affect union and non-union employees equally, and neither encourage nor discourage the collective-bargaining processes that are the subject of the </w:t>
      </w:r>
      <w:r>
        <w:rPr>
          <w:rFonts w:ascii="Times New Roman" w:hAnsi="Times New Roman" w:eastAsia="Times New Roman"/>
          <w:strike w:val="false"/>
          <w:color w:val="000000"/>
          <w:spacing w:val="0"/>
          <w:w w:val="100"/>
          <w:sz w:val="24"/>
          <w:vertAlign w:val="baseline"/>
          <w:lang w:val="en-US"/>
        </w:rPr>
        <w:t xml:space="preserve">NLRA.’” </w:t>
      </w:r>
      <w:r>
        <w:rPr>
          <w:rFonts w:ascii="Times New Roman" w:hAnsi="Times New Roman" w:eastAsia="Times New Roman"/>
          <w:i w:val="true"/>
          <w:strike w:val="false"/>
          <w:color w:val="000000"/>
          <w:spacing w:val="0"/>
          <w:w w:val="100"/>
          <w:sz w:val="24"/>
          <w:vertAlign w:val="baseline"/>
          <w:lang w:val="en-US"/>
        </w:rPr>
        <w:t xml:space="preserve">Assoc. Builders and Contractors v. Nunn, supra </w:t>
      </w:r>
      <w:r>
        <w:rPr>
          <w:rFonts w:ascii="Times New Roman" w:hAnsi="Times New Roman" w:eastAsia="Times New Roman"/>
          <w:strike w:val="false"/>
          <w:color w:val="000000"/>
          <w:spacing w:val="0"/>
          <w:w w:val="100"/>
          <w:sz w:val="24"/>
          <w:vertAlign w:val="baseline"/>
          <w:lang w:val="en-US"/>
        </w:rPr>
        <w:t xml:space="preserve">at 988-89, quoting </w:t>
      </w:r>
      <w:r>
        <w:rPr>
          <w:rFonts w:ascii="Times New Roman" w:hAnsi="Times New Roman" w:eastAsia="Times New Roman"/>
          <w:i w:val="true"/>
          <w:strike w:val="false"/>
          <w:color w:val="000000"/>
          <w:spacing w:val="0"/>
          <w:w w:val="100"/>
          <w:sz w:val="24"/>
          <w:vertAlign w:val="baseline"/>
          <w:lang w:val="en-US"/>
        </w:rPr>
        <w:t xml:space="preserve">Metropolitan Life Insurance Co. v. Commonwealth of Mass., </w:t>
      </w:r>
      <w:r>
        <w:rPr>
          <w:rFonts w:ascii="Times New Roman" w:hAnsi="Times New Roman" w:eastAsia="Times New Roman"/>
          <w:strike w:val="false"/>
          <w:color w:val="000000"/>
          <w:spacing w:val="0"/>
          <w:w w:val="100"/>
          <w:sz w:val="24"/>
          <w:vertAlign w:val="baseline"/>
          <w:lang w:val="en-US"/>
        </w:rPr>
        <w:t xml:space="preserve">471 U.S. 724, 755, 105 S.Ct. 2380 (1985).</w:t>
      </w:r>
    </w:p>
    <w:p>
      <w:pPr>
        <w:sectPr>
          <w:type w:val="nextPage"/>
          <w:pgSz w:w="12240" w:h="15840" w:orient="portrait"/>
          <w:pgMar w:bottom="140" w:top="0" w:right="1487" w:left="1401" w:header="720" w:footer="720"/>
          <w:titlePg w:val="false"/>
          <w:textDirection w:val="lrTb"/>
        </w:sectPr>
      </w:pPr>
    </w:p>
    <w:p>
      <w:pPr>
        <w:spacing w:before="0" w:after="0" w:line="200"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0" w:right="1473" w:left="855"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10</w:t>
      </w:r>
    </w:p>
    <w:p>
      <w:pPr>
        <w:sectPr>
          <w:type w:val="continuous"/>
          <w:pgSz w:w="12240" w:h="15840" w:orient="portrait"/>
          <w:pgMar w:bottom="140" w:top="0" w:right="11102" w:left="931" w:header="720" w:footer="720"/>
          <w:titlePg w:val="false"/>
          <w:textDirection w:val="lrTb"/>
        </w:sectPr>
      </w:pPr>
    </w:p>
    <w:p>
      <w:pPr>
        <w:spacing w:before="0" w:after="78" w:line="233" w:lineRule="exact"/>
        <w:ind w:right="0" w:left="0" w:firstLine="0"/>
        <w:jc w:val="center"/>
        <w:textAlignment w:val="baseline"/>
        <w:rPr>
          <w:rFonts w:ascii="Times New Roman" w:hAnsi="Times New Roman" w:eastAsia="Times New Roman"/>
          <w:b w:val="true"/>
          <w:strike w:val="false"/>
          <w:color w:val="000000"/>
          <w:spacing w:val="0"/>
          <w:w w:val="100"/>
          <w:sz w:val="25"/>
          <w:vertAlign w:val="baseline"/>
          <w:lang w:val="en-US"/>
        </w:rPr>
      </w:pPr>
      <w:r>
        <w:rPr>
          <w:rFonts w:ascii="Times New Roman" w:hAnsi="Times New Roman" w:eastAsia="Times New Roman"/>
          <w:b w:val="true"/>
          <w:strike w:val="false"/>
          <w:color w:val="000000"/>
          <w:spacing w:val="0"/>
          <w:w w:val="100"/>
          <w:sz w:val="25"/>
          <w:vertAlign w:val="baseline"/>
          <w:lang w:val="en-US"/>
        </w:rPr>
        <w:t xml:space="preserve">2. </w:t>
      </w:r>
      <w:r>
        <w:rPr>
          <w:rFonts w:ascii="Times New Roman" w:hAnsi="Times New Roman" w:eastAsia="Times New Roman"/>
          <w:b w:val="true"/>
          <w:strike w:val="false"/>
          <w:color w:val="000000"/>
          <w:spacing w:val="0"/>
          <w:w w:val="100"/>
          <w:sz w:val="24"/>
          <w:u w:val="single"/>
          <w:vertAlign w:val="baseline"/>
          <w:lang w:val="en-US"/>
        </w:rPr>
        <w:t xml:space="preserve">The Ordinance and </w:t>
      </w:r>
      <w:r>
        <w:rPr>
          <w:rFonts w:ascii="Times New Roman" w:hAnsi="Times New Roman" w:eastAsia="Times New Roman"/>
          <w:b w:val="true"/>
          <w:strike w:val="false"/>
          <w:color w:val="000000"/>
          <w:spacing w:val="0"/>
          <w:w w:val="100"/>
          <w:sz w:val="24"/>
          <w:u w:val="single"/>
          <w:vertAlign w:val="baseline"/>
          <w:lang w:val="en-US"/>
        </w:rPr>
        <w:t xml:space="preserve">“</w:t>
      </w:r>
      <w:r>
        <w:rPr>
          <w:rFonts w:ascii="Times New Roman" w:hAnsi="Times New Roman" w:eastAsia="Times New Roman"/>
          <w:b w:val="true"/>
          <w:strike w:val="false"/>
          <w:color w:val="000000"/>
          <w:spacing w:val="0"/>
          <w:w w:val="100"/>
          <w:sz w:val="24"/>
          <w:u w:val="single"/>
          <w:vertAlign w:val="baseline"/>
          <w:lang w:val="en-US"/>
        </w:rPr>
        <w:t xml:space="preserve">minimum labor standards</w:t>
      </w:r>
      <w:r>
        <w:rPr>
          <w:rFonts w:ascii="Times New Roman" w:hAnsi="Times New Roman" w:eastAsia="Times New Roman"/>
          <w:b w:val="true"/>
          <w:strike w:val="false"/>
          <w:color w:val="000000"/>
          <w:spacing w:val="0"/>
          <w:w w:val="100"/>
          <w:sz w:val="24"/>
          <w:u w:val="single"/>
          <w:vertAlign w:val="baseline"/>
          <w:lang w:val="en-US"/>
        </w:rPr>
        <w:t xml:space="preserve">”</w:t>
      </w:r>
      <w:r>
        <w:rPr>
          <w:rFonts w:ascii="Times New Roman" w:hAnsi="Times New Roman" w:eastAsia="Times New Roman"/>
          <w:b w:val="true"/>
          <w:strike w:val="false"/>
          <w:color w:val="000000"/>
          <w:spacing w:val="0"/>
          <w:w w:val="100"/>
          <w:sz w:val="24"/>
          <w:u w:val="single"/>
          <w:vertAlign w:val="baseline"/>
          <w:lang w:val="en-US"/>
        </w:rPr>
        <w:t xml:space="preserve">.</w:t>
      </w:r>
    </w:p>
    <w:p>
      <w:pPr>
        <w:spacing w:before="0" w:after="78" w:line="233" w:lineRule="exact"/>
        <w:sectPr>
          <w:type w:val="continuous"/>
          <w:pgSz w:w="12240" w:h="15840" w:orient="portrait"/>
          <w:pgMar w:bottom="140" w:top="0" w:right="2032" w:left="856"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11</w:t>
      </w:r>
    </w:p>
    <w:p>
      <w:pPr>
        <w:sectPr>
          <w:type w:val="continuous"/>
          <w:pgSz w:w="12240" w:h="15840" w:orient="portrait"/>
          <w:pgMar w:bottom="140" w:top="0" w:right="11102" w:left="931" w:header="720" w:footer="720"/>
          <w:titlePg w:val="false"/>
          <w:textDirection w:val="lrTb"/>
        </w:sectPr>
      </w:pPr>
    </w:p>
    <w:p>
      <w:pPr>
        <w:spacing w:before="0" w:after="0" w:line="46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397" coordsize="21600,21600" o:spt="202" path="m,l,21600r21600,l21600,xe">
            <v:stroke joinstyle="miter"/>
            <v:path gradientshapeok="t" o:connecttype="rect"/>
          </v:shapetype>
          <v:shape id="_x0000_s396" type="#_x0000_t397" filled="f" stroked="f" style="position:absolute;width:20.5pt;height:364.1pt;z-index:-604;margin-left:41.35pt;margin-top:320.0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9"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43" w:after="0" w:line="213"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8"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8"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43"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txbxContent>
            </v:textbox>
          </v:shape>
        </w:pict>
      </w:r>
      <w:r>
        <w:rPr>
          <w:rFonts w:ascii="Times New Roman" w:hAnsi="Times New Roman" w:eastAsia="Times New Roman"/>
          <w:strike w:val="false"/>
          <w:color w:val="000000"/>
          <w:spacing w:val="0"/>
          <w:w w:val="100"/>
          <w:sz w:val="24"/>
          <w:vertAlign w:val="baseline"/>
          <w:lang w:val="en-US"/>
        </w:rPr>
        <w:t xml:space="preserve">The Plaintiffs argue that the Ordinance is preempted by the NLRA because it is not a min</w:t>
        <w:softHyphen/>
      </w:r>
      <w:r>
        <w:rPr>
          <w:rFonts w:ascii="Times New Roman" w:hAnsi="Times New Roman" w:eastAsia="Times New Roman"/>
          <w:strike w:val="false"/>
          <w:color w:val="000000"/>
          <w:spacing w:val="0"/>
          <w:w w:val="100"/>
          <w:sz w:val="24"/>
          <w:vertAlign w:val="baseline"/>
          <w:lang w:val="en-US"/>
        </w:rPr>
        <w:t xml:space="preserve">i</w:t>
      </w:r>
      <w:r>
        <w:rPr>
          <w:rFonts w:ascii="Times New Roman" w:hAnsi="Times New Roman" w:eastAsia="Times New Roman"/>
          <w:strike w:val="false"/>
          <w:color w:val="000000"/>
          <w:spacing w:val="0"/>
          <w:w w:val="100"/>
          <w:sz w:val="24"/>
          <w:vertAlign w:val="baseline"/>
          <w:lang w:val="en-US"/>
        </w:rPr>
        <w:t xml:space="preserve">mum labor standard that forms “a backdrop for negotiations”. Plaintiff’s Motion for Dec</w:t>
      </w:r>
      <w:r>
        <w:rPr>
          <w:rFonts w:ascii="Times New Roman" w:hAnsi="Times New Roman" w:eastAsia="Times New Roman"/>
          <w:strike w:val="false"/>
          <w:color w:val="000000"/>
          <w:spacing w:val="0"/>
          <w:w w:val="100"/>
          <w:sz w:val="24"/>
          <w:vertAlign w:val="baseline"/>
          <w:lang w:val="en-US"/>
        </w:rPr>
        <w:t xml:space="preserve">laratory Judgment on Federal Law Claims p. 5.</w:t>
      </w:r>
    </w:p>
    <w:p>
      <w:pPr>
        <w:spacing w:before="0" w:after="510"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As Plaintiffs indicate, the Ordinance contains a number of provisions that create more fav</w:t>
        <w:softHyphen/>
      </w:r>
      <w:r>
        <w:rPr>
          <w:rFonts w:ascii="Times New Roman" w:hAnsi="Times New Roman" w:eastAsia="Times New Roman"/>
          <w:strike w:val="false"/>
          <w:color w:val="000000"/>
          <w:spacing w:val="-2"/>
          <w:w w:val="100"/>
          <w:sz w:val="24"/>
          <w:vertAlign w:val="baseline"/>
          <w:lang w:val="en-US"/>
        </w:rPr>
        <w:t xml:space="preserve">orable work conditions for employees covered by the Ordinance than those employees previously enjoyed. The Ordinance creates a $15 per hour minimum wage, representing a 63% increase over Washing</w:t>
      </w:r>
      <w:r>
        <w:rPr>
          <w:rFonts w:ascii="Times New Roman" w:hAnsi="Times New Roman" w:eastAsia="Times New Roman"/>
          <w:strike w:val="false"/>
          <w:color w:val="000000"/>
          <w:spacing w:val="-2"/>
          <w:w w:val="100"/>
          <w:sz w:val="24"/>
          <w:vertAlign w:val="baseline"/>
          <w:lang w:val="en-US"/>
        </w:rPr>
        <w:t xml:space="preserve">ton’s current minimum wage of $9.19, which, as the plaintiffs point out, is </w:t>
      </w:r>
      <w:r>
        <w:rPr>
          <w:rFonts w:ascii="Times New Roman" w:hAnsi="Times New Roman" w:eastAsia="Times New Roman"/>
          <w:strike w:val="false"/>
          <w:color w:val="000000"/>
          <w:spacing w:val="-2"/>
          <w:w w:val="100"/>
          <w:sz w:val="24"/>
          <w:vertAlign w:val="baseline"/>
          <w:lang w:val="en-US"/>
        </w:rPr>
        <w:t xml:space="preserve">already the highest state minimum wage in the United States. </w:t>
      </w:r>
      <w:r>
        <w:rPr>
          <w:rFonts w:ascii="Times New Roman" w:hAnsi="Times New Roman" w:eastAsia="Times New Roman"/>
          <w:i w:val="true"/>
          <w:strike w:val="false"/>
          <w:color w:val="000000"/>
          <w:spacing w:val="-2"/>
          <w:w w:val="100"/>
          <w:sz w:val="24"/>
          <w:vertAlign w:val="baseline"/>
          <w:lang w:val="en-US"/>
        </w:rPr>
        <w:t xml:space="preserve">Id. </w:t>
      </w:r>
      <w:r>
        <w:rPr>
          <w:rFonts w:ascii="Times New Roman" w:hAnsi="Times New Roman" w:eastAsia="Times New Roman"/>
          <w:strike w:val="false"/>
          <w:color w:val="000000"/>
          <w:spacing w:val="-2"/>
          <w:w w:val="100"/>
          <w:sz w:val="24"/>
          <w:vertAlign w:val="baseline"/>
          <w:lang w:val="en-US"/>
        </w:rPr>
        <w:t xml:space="preserve">The Ordinance also provides for automatic annual cost of living increases in the minimum wage; for paid sick leave; and for distribution of tips to the workers who earn them. It requires employers to offer additional work hours to part-time employees before hiring additional part-time workers, and it requires employers who acquire a business to provide at least 90 days of employment to the acquired bus</w:t>
      </w:r>
      <w:r>
        <w:rPr>
          <w:rFonts w:ascii="Times New Roman" w:hAnsi="Times New Roman" w:eastAsia="Times New Roman"/>
          <w:strike w:val="false"/>
          <w:color w:val="000000"/>
          <w:spacing w:val="-2"/>
          <w:w w:val="100"/>
          <w:sz w:val="24"/>
          <w:vertAlign w:val="baseline"/>
          <w:lang w:val="en-US"/>
        </w:rPr>
        <w:t xml:space="preserve">iness’s existing employ</w:t>
      </w:r>
      <w:r>
        <w:rPr>
          <w:rFonts w:ascii="Times New Roman" w:hAnsi="Times New Roman" w:eastAsia="Times New Roman"/>
          <w:strike w:val="false"/>
          <w:color w:val="000000"/>
          <w:spacing w:val="-2"/>
          <w:w w:val="100"/>
          <w:sz w:val="24"/>
          <w:vertAlign w:val="baseline"/>
          <w:lang w:val="en-US"/>
        </w:rPr>
        <w:softHyphen/>
      </w:r>
      <w:r>
        <w:rPr>
          <w:rFonts w:ascii="Times New Roman" w:hAnsi="Times New Roman" w:eastAsia="Times New Roman"/>
          <w:strike w:val="false"/>
          <w:color w:val="000000"/>
          <w:spacing w:val="-2"/>
          <w:w w:val="100"/>
          <w:sz w:val="24"/>
          <w:vertAlign w:val="baseline"/>
          <w:lang w:val="en-US"/>
        </w:rPr>
        <w:t xml:space="preserve">ees. It additionally provides a private enforcement mechanism, with successful litigants being able to recover damages, reinstatement, injunctive relief, and attorney fees and expenses.</w:t>
      </w:r>
    </w:p>
    <w:p>
      <w:pPr>
        <w:rPr>
          <w:sz w:val="2"/>
        </w:rPr>
      </w:pPr>
      <w:r>
        <w:pict>
          <v:shapetype id="_x0000_t398" coordsize="21600,21600" o:spt="202" path="m,l,21600r21600,l21600,xe">
            <v:stroke joinstyle="miter"/>
            <v:path gradientshapeok="t" o:connecttype="rect"/>
          </v:shapetype>
          <v:shape id="_x0000_s397" type="#_x0000_t398" filled="f" stroked="f" style="position:absolute;width:10.6pt;height:7.2pt;z-index:-603;margin-left:46.3pt;margin-top:697.7pt;mso-wrap-distance-top:13.55pt;mso-wrap-distance-bottom:2.05pt;mso-wrap-distance-left:4.95pt;mso-wrap-distance-right:4.7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28</w:t>
                  </w:r>
                </w:p>
              </w:txbxContent>
            </v:textbox>
          </v:shape>
        </w:pict>
      </w:r>
    </w:p>
    <w:tbl>
      <w:tblPr>
        <w:jc w:val="left"/>
        <w:tblLayout w:type="fixed"/>
        <w:tblCellMar>
          <w:left w:w="0" w:type="dxa"/>
          <w:right w:w="0" w:type="dxa"/>
        </w:tblCellMar>
      </w:tblPr>
      <w:tblGrid>
        <w:gridCol w:w="5626"/>
        <w:gridCol w:w="3726"/>
      </w:tblGrid>
      <w:tr>
        <w:trPr>
          <w:trHeight w:val="1117" w:hRule="exact"/>
        </w:trPr>
        <w:tc>
          <w:tcPr>
            <w:tcW w:w="5626"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21 of 32</w:t>
            </w:r>
          </w:p>
        </w:tc>
        <w:tc>
          <w:tcPr>
            <w:tcW w:w="9352"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0" w:right="1708" w:left="1180" w:header="720" w:footer="720"/>
          <w:titlePg w:val="false"/>
          <w:textDirection w:val="lrTb"/>
        </w:sectPr>
      </w:pPr>
    </w:p>
    <w:p>
      <w:pPr>
        <w:spacing w:before="1167"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399" coordsize="21600,21600" o:spt="202" path="m,l,21600r21600,l21600,xe">
            <v:stroke joinstyle="miter"/>
            <v:path gradientshapeok="t" o:connecttype="rect"/>
          </v:shapetype>
          <v:shape id="_x0000_s398" type="#_x0000_t399" filled="f" stroked="f" style="position:absolute;width:14.5pt;height:157pt;z-index:-602;margin-left:47.35pt;margin-top:72.1pt;mso-wrap-distance-left:0pt;mso-wrap-distance-right:0pt;mso-position-horizontal-relative:page;mso-position-vertical-relative:page">
            <w10:wrap type="square" side="both"/>
            <v:fill opacity="1" o:opacity2="1" recolor="f" rotate="f" type="solid"/>
            <v:textbox inset="0pt, 0pt, 0pt, 0pt">
              <w:txbxContent>
                <w:p>
                  <w:pPr>
                    <w:spacing w:before="191"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5"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While the scope of the Ordinance appears to be broader than state laws that have been up</w:t>
        <w:softHyphen/>
      </w:r>
      <w:r>
        <w:rPr>
          <w:rFonts w:ascii="Times New Roman" w:hAnsi="Times New Roman" w:eastAsia="Times New Roman"/>
          <w:strike w:val="false"/>
          <w:color w:val="000000"/>
          <w:spacing w:val="0"/>
          <w:w w:val="100"/>
          <w:sz w:val="24"/>
          <w:vertAlign w:val="baseline"/>
          <w:lang w:val="en-US"/>
        </w:rPr>
        <w:t xml:space="preserve">held by Federal Courts in other cases, the plaintiffs have not cited any controlling authority that this alone invalidates the Ordinance.</w:t>
      </w:r>
    </w:p>
    <w:p>
      <w:pPr>
        <w:tabs>
          <w:tab w:val="left" w:leader="none" w:pos="1944"/>
        </w:tabs>
        <w:spacing w:before="281" w:after="0" w:line="277" w:lineRule="exact"/>
        <w:ind w:right="0" w:left="1440" w:firstLine="0"/>
        <w:jc w:val="left"/>
        <w:textAlignment w:val="baseline"/>
        <w:rPr>
          <w:rFonts w:ascii="Times New Roman" w:hAnsi="Times New Roman" w:eastAsia="Times New Roman"/>
          <w:b w:val="true"/>
          <w:strike w:val="false"/>
          <w:color w:val="000000"/>
          <w:spacing w:val="-1"/>
          <w:w w:val="100"/>
          <w:sz w:val="25"/>
          <w:vertAlign w:val="baseline"/>
          <w:lang w:val="en-US"/>
        </w:rPr>
      </w:pPr>
      <w:r>
        <w:rPr>
          <w:rFonts w:ascii="Times New Roman" w:hAnsi="Times New Roman" w:eastAsia="Times New Roman"/>
          <w:b w:val="true"/>
          <w:strike w:val="false"/>
          <w:color w:val="000000"/>
          <w:spacing w:val="-1"/>
          <w:w w:val="100"/>
          <w:sz w:val="25"/>
          <w:vertAlign w:val="baseline"/>
          <w:lang w:val="en-US"/>
        </w:rPr>
        <w:t xml:space="preserve">3.	</w:t>
      </w:r>
      <w:r>
        <w:rPr>
          <w:rFonts w:ascii="Times New Roman" w:hAnsi="Times New Roman" w:eastAsia="Times New Roman"/>
          <w:b w:val="true"/>
          <w:strike w:val="false"/>
          <w:color w:val="000000"/>
          <w:spacing w:val="-1"/>
          <w:w w:val="100"/>
          <w:sz w:val="24"/>
          <w:u w:val="single"/>
          <w:vertAlign w:val="baseline"/>
          <w:lang w:val="en-US"/>
        </w:rPr>
        <w:t xml:space="preserve">Mandatory benefits that would otherwise be a subject of collective </w:t>
      </w:r>
    </w:p>
    <w:p>
      <w:pPr>
        <w:spacing w:before="0" w:after="0" w:line="274" w:lineRule="exact"/>
        <w:ind w:right="0" w:left="1944" w:firstLine="0"/>
        <w:jc w:val="left"/>
        <w:textAlignment w:val="baseline"/>
        <w:rPr>
          <w:rFonts w:ascii="Times New Roman" w:hAnsi="Times New Roman" w:eastAsia="Times New Roman"/>
          <w:b w:val="true"/>
          <w:strike w:val="false"/>
          <w:color w:val="000000"/>
          <w:spacing w:val="-2"/>
          <w:w w:val="100"/>
          <w:sz w:val="24"/>
          <w:u w:val="single"/>
          <w:vertAlign w:val="baseline"/>
          <w:lang w:val="en-US"/>
        </w:rPr>
      </w:pPr>
      <w:r>
        <w:rPr>
          <w:rFonts w:ascii="Times New Roman" w:hAnsi="Times New Roman" w:eastAsia="Times New Roman"/>
          <w:b w:val="true"/>
          <w:strike w:val="false"/>
          <w:color w:val="000000"/>
          <w:spacing w:val="-2"/>
          <w:w w:val="100"/>
          <w:sz w:val="24"/>
          <w:u w:val="single"/>
          <w:vertAlign w:val="baseline"/>
          <w:lang w:val="en-US"/>
        </w:rPr>
        <w:t xml:space="preserve">bargaining are not necessarily preempted.</w:t>
      </w:r>
    </w:p>
    <w:p>
      <w:pPr>
        <w:spacing w:before="0" w:after="0" w:line="548"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 state or local labor law is not preempted because it provides workers with benefits for which they otherwise would have had to bargain. In </w:t>
      </w:r>
      <w:r>
        <w:rPr>
          <w:rFonts w:ascii="Times New Roman" w:hAnsi="Times New Roman" w:eastAsia="Times New Roman"/>
          <w:i w:val="true"/>
          <w:strike w:val="false"/>
          <w:color w:val="000000"/>
          <w:spacing w:val="0"/>
          <w:w w:val="100"/>
          <w:sz w:val="24"/>
          <w:vertAlign w:val="baseline"/>
          <w:lang w:val="en-US"/>
        </w:rPr>
        <w:t xml:space="preserve">Metropolitan Life Insurance Co. v. Massa-</w:t>
      </w:r>
      <w:r>
        <w:rPr>
          <w:rFonts w:ascii="Bookman Old Style" w:hAnsi="Bookman Old Style" w:eastAsia="Bookman Old Style"/>
          <w:strike w:val="false"/>
          <w:color w:val="000000"/>
          <w:w w:val="100"/>
          <w:sz w:val="24"/>
          <w:vertAlign w:val="baseline"/>
          <w:lang w:val="en-US"/>
        </w:rPr>
      </w:r>
    </w:p>
    <w:p>
      <w:pPr>
        <w:sectPr>
          <w:type w:val="nextPage"/>
          <w:pgSz w:w="12240" w:h="15840" w:orient="portrait"/>
          <w:pgMar w:bottom="1062" w:top="0" w:right="1485" w:left="1403"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ectPr>
          <w:type w:val="continuous"/>
          <w:pgSz w:w="12240" w:h="15840" w:orient="portrait"/>
          <w:pgMar w:bottom="1062" w:top="0" w:right="11102" w:left="1051" w:header="720" w:footer="720"/>
          <w:titlePg w:val="false"/>
          <w:textDirection w:val="lrTb"/>
        </w:sectPr>
      </w:pPr>
    </w:p>
    <w:p>
      <w:pPr>
        <w:spacing w:before="0" w:after="0" w:line="261" w:lineRule="exact"/>
        <w:ind w:right="0" w:left="0" w:firstLine="0"/>
        <w:jc w:val="left"/>
        <w:textAlignment w:val="baseline"/>
        <w:rPr>
          <w:rFonts w:ascii="Times New Roman" w:hAnsi="Times New Roman" w:eastAsia="Times New Roman"/>
          <w:i w:val="true"/>
          <w:strike w:val="false"/>
          <w:color w:val="000000"/>
          <w:spacing w:val="0"/>
          <w:w w:val="100"/>
          <w:sz w:val="24"/>
          <w:vertAlign w:val="baseline"/>
          <w:lang w:val="en-US"/>
        </w:rPr>
      </w:pPr>
      <w:r>
        <w:rPr>
          <w:rFonts w:ascii="Times New Roman" w:hAnsi="Times New Roman" w:eastAsia="Times New Roman"/>
          <w:i w:val="true"/>
          <w:strike w:val="false"/>
          <w:color w:val="000000"/>
          <w:spacing w:val="0"/>
          <w:w w:val="100"/>
          <w:sz w:val="24"/>
          <w:vertAlign w:val="baseline"/>
          <w:lang w:val="en-US"/>
        </w:rPr>
        <w:t xml:space="preserve">chusetts, </w:t>
      </w:r>
      <w:r>
        <w:rPr>
          <w:rFonts w:ascii="Times New Roman" w:hAnsi="Times New Roman" w:eastAsia="Times New Roman"/>
          <w:strike w:val="false"/>
          <w:color w:val="000000"/>
          <w:spacing w:val="0"/>
          <w:w w:val="100"/>
          <w:sz w:val="24"/>
          <w:vertAlign w:val="baseline"/>
          <w:lang w:val="en-US"/>
        </w:rPr>
        <w:t xml:space="preserve">471 U.S. 724, 105 S.Ct. 2380 (1985), the Court Supreme Court held that a Massachu-</w:t>
      </w:r>
      <w:r>
        <w:rPr>
          <w:rFonts w:ascii="Bookman Old Style" w:hAnsi="Bookman Old Style" w:eastAsia="Bookman Old Style"/>
          <w:strike w:val="false"/>
          <w:color w:val="000000"/>
          <w:w w:val="100"/>
          <w:sz w:val="24"/>
          <w:vertAlign w:val="baseline"/>
          <w:lang w:val="en-US"/>
        </w:rPr>
      </w:r>
    </w:p>
    <w:p>
      <w:pPr>
        <w:sectPr>
          <w:type w:val="continuous"/>
          <w:pgSz w:w="12240" w:h="15840" w:orient="portrait"/>
          <w:pgMar w:bottom="1062" w:top="0" w:right="1487" w:left="1401"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ectPr>
          <w:type w:val="continuous"/>
          <w:pgSz w:w="12240" w:h="15840" w:orient="portrait"/>
          <w:pgMar w:bottom="1062" w:top="0" w:right="11098" w:left="1056" w:header="720" w:footer="720"/>
          <w:titlePg w:val="false"/>
          <w:textDirection w:val="lrTb"/>
        </w:sectPr>
      </w:pPr>
    </w:p>
    <w:p>
      <w:pPr>
        <w:spacing w:before="0" w:after="0" w:line="145"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062" w:top="0" w:right="1482" w:left="852" w:header="720" w:footer="720"/>
          <w:titlePg w:val="false"/>
          <w:textDirection w:val="lrTb"/>
        </w:sectPr>
      </w:pPr>
    </w:p>
    <w:p>
      <w:pPr>
        <w:spacing w:before="0" w:after="0" w:line="414"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00" coordsize="21600,21600" o:spt="202" path="m,l,21600r21600,l21600,xe">
            <v:stroke joinstyle="miter"/>
            <v:path gradientshapeok="t" o:connecttype="rect"/>
          </v:shapetype>
          <v:shape id="_x0000_s399" type="#_x0000_t400" filled="f" stroked="f" style="position:absolute;width:20pt;height:132.05pt;z-index:-601;margin-left:41.6pt;margin-top:279pt;mso-wrap-distance-left:0pt;mso-wrap-distance-right:0pt;mso-position-horizontal-relative:page;mso-position-vertical-relative:page">
            <w10:wrap type="square" side="both"/>
            <v:fill opacity="1" o:opacity2="1" recolor="f" rotate="f" type="solid"/>
            <v:textbox inset="0pt, 0pt, 0pt, 0pt">
              <w:txbxContent>
                <w:p>
                  <w:pPr>
                    <w:spacing w:before="147" w:after="0" w:line="218"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14</w:t>
                  </w:r>
                </w:p>
                <w:p>
                  <w:pPr>
                    <w:spacing w:before="234" w:after="0" w:line="205" w:lineRule="exact"/>
                    <w:ind w:right="0" w:left="0" w:firstLine="0"/>
                    <w:jc w:val="both"/>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rPr>
          <w:rFonts w:ascii="Times New Roman" w:hAnsi="Times New Roman" w:eastAsia="Times New Roman"/>
          <w:strike w:val="false"/>
          <w:color w:val="000000"/>
          <w:spacing w:val="0"/>
          <w:w w:val="100"/>
          <w:sz w:val="24"/>
          <w:vertAlign w:val="baseline"/>
          <w:lang w:val="en-US"/>
        </w:rPr>
        <w:t xml:space="preserve">setts law that required employers to provide certain mental health insurance benefits to workers for whom an employer provided health and surgical benefits was not preempted by the NLRA.</w:t>
      </w:r>
    </w:p>
    <w:p>
      <w:pPr>
        <w:spacing w:before="278" w:after="0" w:line="275" w:lineRule="exact"/>
        <w:ind w:right="1368" w:left="1440"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No incompatibility exists ... between federal rules designed to re</w:t>
        <w:softHyphen/>
      </w:r>
      <w:r>
        <w:rPr>
          <w:rFonts w:ascii="Times New Roman" w:hAnsi="Times New Roman" w:eastAsia="Times New Roman"/>
          <w:strike w:val="false"/>
          <w:color w:val="000000"/>
          <w:spacing w:val="0"/>
          <w:w w:val="100"/>
          <w:sz w:val="24"/>
          <w:vertAlign w:val="baseline"/>
          <w:lang w:val="en-US"/>
        </w:rPr>
        <w:t xml:space="preserve">store the equality of bargaining power, and state ... legislation that imposes minimal substantive requirements on contract terms nego</w:t>
        <w:softHyphen/>
      </w:r>
      <w:r>
        <w:rPr>
          <w:rFonts w:ascii="Times New Roman" w:hAnsi="Times New Roman" w:eastAsia="Times New Roman"/>
          <w:strike w:val="false"/>
          <w:color w:val="000000"/>
          <w:spacing w:val="0"/>
          <w:w w:val="100"/>
          <w:sz w:val="24"/>
          <w:vertAlign w:val="baseline"/>
          <w:lang w:val="en-US"/>
        </w:rPr>
        <w:t xml:space="preserve">tiated between parties to labor agreements, at least so long as the purpose of the state legislation is not incompatible with those general goals of the NLRA.</w:t>
      </w:r>
    </w:p>
    <w:p>
      <w:pPr>
        <w:sectPr>
          <w:type w:val="continuous"/>
          <w:pgSz w:w="12240" w:h="15840" w:orient="portrait"/>
          <w:pgMar w:bottom="1062" w:top="0" w:right="1487" w:left="1401" w:header="720" w:footer="720"/>
          <w:titlePg w:val="false"/>
          <w:textDirection w:val="lrTb"/>
        </w:sectPr>
      </w:pPr>
    </w:p>
    <w:p>
      <w:pPr>
        <w:spacing w:before="0" w:after="0" w:line="171"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062" w:top="0" w:right="1482" w:left="852" w:header="720" w:footer="720"/>
          <w:titlePg w:val="false"/>
          <w:textDirection w:val="lrTb"/>
        </w:sectPr>
      </w:pPr>
    </w:p>
    <w:p>
      <w:pPr>
        <w:spacing w:before="0" w:after="0" w:line="144" w:lineRule="exact"/>
        <w:ind w:right="0" w:left="0" w:firstLine="0"/>
        <w:jc w:val="left"/>
        <w:textAlignment w:val="baseline"/>
        <w:rPr>
          <w:rFonts w:ascii="Bookman Old Style" w:hAnsi="Bookman Old Style" w:eastAsia="Bookman Old Style"/>
          <w:strike w:val="false"/>
          <w:color w:val="000000"/>
          <w:spacing w:val="-47"/>
          <w:w w:val="100"/>
          <w:sz w:val="18"/>
          <w:vertAlign w:val="baseline"/>
          <w:lang w:val="en-US"/>
        </w:rPr>
      </w:pPr>
      <w:r>
        <w:rPr>
          <w:rFonts w:ascii="Bookman Old Style" w:hAnsi="Bookman Old Style" w:eastAsia="Bookman Old Style"/>
          <w:strike w:val="false"/>
          <w:color w:val="000000"/>
          <w:spacing w:val="-47"/>
          <w:w w:val="100"/>
          <w:sz w:val="18"/>
          <w:vertAlign w:val="baseline"/>
          <w:lang w:val="en-US"/>
        </w:rPr>
        <w:t xml:space="preserve">16</w:t>
      </w:r>
    </w:p>
    <w:p>
      <w:pPr>
        <w:sectPr>
          <w:type w:val="continuous"/>
          <w:pgSz w:w="12240" w:h="15840" w:orient="portrait"/>
          <w:pgMar w:bottom="1062" w:top="0" w:right="11098" w:left="931" w:header="720" w:footer="720"/>
          <w:titlePg w:val="false"/>
          <w:textDirection w:val="lrTb"/>
        </w:sectPr>
      </w:pPr>
    </w:p>
    <w:p>
      <w:pPr>
        <w:spacing w:before="0" w:after="47" w:line="231" w:lineRule="exact"/>
        <w:ind w:right="0" w:left="0" w:firstLine="0"/>
        <w:jc w:val="left"/>
        <w:textAlignment w:val="baseline"/>
        <w:rPr>
          <w:rFonts w:ascii="Times New Roman" w:hAnsi="Times New Roman" w:eastAsia="Times New Roman"/>
          <w:i w:val="true"/>
          <w:strike w:val="false"/>
          <w:color w:val="000000"/>
          <w:spacing w:val="-6"/>
          <w:w w:val="100"/>
          <w:sz w:val="24"/>
          <w:vertAlign w:val="baseline"/>
          <w:lang w:val="en-US"/>
        </w:rPr>
      </w:pPr>
      <w:r>
        <w:rPr>
          <w:rFonts w:ascii="Times New Roman" w:hAnsi="Times New Roman" w:eastAsia="Times New Roman"/>
          <w:i w:val="true"/>
          <w:strike w:val="false"/>
          <w:color w:val="000000"/>
          <w:spacing w:val="-6"/>
          <w:w w:val="100"/>
          <w:sz w:val="24"/>
          <w:vertAlign w:val="baseline"/>
          <w:lang w:val="en-US"/>
        </w:rPr>
        <w:t xml:space="preserve">Metropolitan Life </w:t>
      </w:r>
      <w:r>
        <w:rPr>
          <w:rFonts w:ascii="Times New Roman" w:hAnsi="Times New Roman" w:eastAsia="Times New Roman"/>
          <w:strike w:val="false"/>
          <w:color w:val="000000"/>
          <w:spacing w:val="-6"/>
          <w:w w:val="100"/>
          <w:sz w:val="24"/>
          <w:vertAlign w:val="baseline"/>
          <w:lang w:val="en-US"/>
        </w:rPr>
        <w:t xml:space="preserve">at 754-55.</w:t>
      </w:r>
    </w:p>
    <w:p>
      <w:pPr>
        <w:spacing w:before="0" w:after="47" w:line="231" w:lineRule="exact"/>
        <w:sectPr>
          <w:type w:val="continuous"/>
          <w:pgSz w:w="12240" w:h="15840" w:orient="portrait"/>
          <w:pgMar w:bottom="1062" w:top="0" w:right="8130" w:left="1430"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51"/>
          <w:w w:val="100"/>
          <w:sz w:val="18"/>
          <w:vertAlign w:val="baseline"/>
          <w:lang w:val="en-US"/>
        </w:rPr>
      </w:pPr>
      <w:r>
        <w:rPr>
          <w:rFonts w:ascii="Bookman Old Style" w:hAnsi="Bookman Old Style" w:eastAsia="Bookman Old Style"/>
          <w:strike w:val="false"/>
          <w:color w:val="000000"/>
          <w:spacing w:val="-51"/>
          <w:w w:val="100"/>
          <w:sz w:val="18"/>
          <w:vertAlign w:val="baseline"/>
          <w:lang w:val="en-US"/>
        </w:rPr>
        <w:t xml:space="preserve">17</w:t>
      </w:r>
    </w:p>
    <w:p>
      <w:pPr>
        <w:sectPr>
          <w:type w:val="continuous"/>
          <w:pgSz w:w="12240" w:h="15840" w:orient="portrait"/>
          <w:pgMar w:bottom="1062" w:top="0" w:right="11107" w:left="931" w:header="720" w:footer="720"/>
          <w:titlePg w:val="false"/>
          <w:textDirection w:val="lrTb"/>
        </w:sectPr>
      </w:pPr>
    </w:p>
    <w:p>
      <w:pPr>
        <w:spacing w:before="0" w:after="31" w:line="482" w:lineRule="exact"/>
        <w:ind w:right="0" w:left="0" w:firstLine="720"/>
        <w:jc w:val="both"/>
        <w:textAlignment w:val="baseline"/>
        <w:rPr>
          <w:rFonts w:ascii="Times New Roman" w:hAnsi="Times New Roman" w:eastAsia="Times New Roman"/>
          <w:strike w:val="false"/>
          <w:color w:val="000000"/>
          <w:spacing w:val="-3"/>
          <w:w w:val="100"/>
          <w:sz w:val="24"/>
          <w:vertAlign w:val="baseline"/>
          <w:lang w:val="en-US"/>
        </w:rPr>
      </w:pPr>
      <w:r>
        <w:pict>
          <v:shapetype id="_x0000_t401" coordsize="21600,21600" o:spt="202" path="m,l,21600r21600,l21600,xe">
            <v:stroke joinstyle="miter"/>
            <v:path gradientshapeok="t" o:connecttype="rect"/>
          </v:shapetype>
          <v:shape id="_x0000_s400" type="#_x0000_t401" filled="f" stroked="f" style="position:absolute;width:20.5pt;height:89.1pt;z-index:-600;margin-left:41.35pt;margin-top:458.5pt;mso-wrap-distance-left:0pt;mso-wrap-distance-right:0pt;mso-position-horizontal-relative:page;mso-position-vertical-relative:page">
            <w10:wrap type="square" side="both"/>
            <v:fill opacity="1" o:opacity2="1" recolor="f" rotate="f" type="solid"/>
            <v:textbox inset="0pt, 0pt, 0pt, 0pt">
              <w:txbxContent>
                <w:p>
                  <w:pPr>
                    <w:spacing w:before="201"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txbxContent>
            </v:textbox>
          </v:shape>
        </w:pict>
      </w:r>
      <w:r>
        <w:rPr>
          <w:rFonts w:ascii="Times New Roman" w:hAnsi="Times New Roman" w:eastAsia="Times New Roman"/>
          <w:strike w:val="false"/>
          <w:color w:val="000000"/>
          <w:spacing w:val="-3"/>
          <w:w w:val="100"/>
          <w:sz w:val="24"/>
          <w:vertAlign w:val="baseline"/>
          <w:lang w:val="en-US"/>
        </w:rPr>
        <w:t xml:space="preserve">In </w:t>
      </w:r>
      <w:r>
        <w:rPr>
          <w:rFonts w:ascii="Times New Roman" w:hAnsi="Times New Roman" w:eastAsia="Times New Roman"/>
          <w:i w:val="true"/>
          <w:strike w:val="false"/>
          <w:color w:val="000000"/>
          <w:spacing w:val="-3"/>
          <w:w w:val="100"/>
          <w:sz w:val="24"/>
          <w:vertAlign w:val="baseline"/>
          <w:lang w:val="en-US"/>
        </w:rPr>
        <w:t xml:space="preserve">Fort Halifax Packing Co. v. Coyne, </w:t>
      </w:r>
      <w:r>
        <w:rPr>
          <w:rFonts w:ascii="Times New Roman" w:hAnsi="Times New Roman" w:eastAsia="Times New Roman"/>
          <w:strike w:val="false"/>
          <w:color w:val="000000"/>
          <w:spacing w:val="-3"/>
          <w:w w:val="100"/>
          <w:sz w:val="24"/>
          <w:vertAlign w:val="baseline"/>
          <w:lang w:val="en-US"/>
        </w:rPr>
        <w:t xml:space="preserve">482 U.S. 1, 107 S.Ct. 2211 (1987), the Supreme </w:t>
      </w:r>
      <w:r>
        <w:rPr>
          <w:rFonts w:ascii="Times New Roman" w:hAnsi="Times New Roman" w:eastAsia="Times New Roman"/>
          <w:strike w:val="false"/>
          <w:color w:val="000000"/>
          <w:spacing w:val="-3"/>
          <w:w w:val="100"/>
          <w:sz w:val="25"/>
          <w:vertAlign w:val="baseline"/>
          <w:lang w:val="en-US"/>
        </w:rPr>
        <w:t xml:space="preserve">Court addressed an employer’s challenge to a Maine statute which required em</w:t>
      </w:r>
      <w:r>
        <w:rPr>
          <w:rFonts w:ascii="Times New Roman" w:hAnsi="Times New Roman" w:eastAsia="Times New Roman"/>
          <w:strike w:val="false"/>
          <w:color w:val="000000"/>
          <w:spacing w:val="-3"/>
          <w:w w:val="100"/>
          <w:sz w:val="24"/>
          <w:vertAlign w:val="baseline"/>
          <w:lang w:val="en-US"/>
        </w:rPr>
        <w:t xml:space="preserve">ployers who laid off more than 100 employees, or relocated more than 100 miles away, to provide severance pay to employees who had worked at a plant for at least 3 years</w:t>
      </w:r>
      <w:r>
        <w:rPr>
          <w:rFonts w:ascii="Times New Roman" w:hAnsi="Times New Roman" w:eastAsia="Times New Roman"/>
          <w:strike w:val="false"/>
          <w:color w:val="000000"/>
          <w:spacing w:val="-3"/>
          <w:w w:val="100"/>
          <w:sz w:val="24"/>
          <w:vertAlign w:val="superscript"/>
          <w:lang w:val="en-US"/>
        </w:rPr>
        <w:t xml:space="preserve">12</w:t>
      </w:r>
      <w:r>
        <w:rPr>
          <w:rFonts w:ascii="Times New Roman" w:hAnsi="Times New Roman" w:eastAsia="Times New Roman"/>
          <w:strike w:val="false"/>
          <w:color w:val="000000"/>
          <w:spacing w:val="-3"/>
          <w:w w:val="100"/>
          <w:sz w:val="24"/>
          <w:vertAlign w:val="baseline"/>
          <w:lang w:val="en-US"/>
        </w:rPr>
        <w:t xml:space="preserve">. The employer/ plaintiff argued that</w:t>
      </w:r>
    </w:p>
    <w:p>
      <w:pPr>
        <w:spacing w:before="0" w:after="31" w:line="482" w:lineRule="exact"/>
        <w:sectPr>
          <w:type w:val="continuous"/>
          <w:pgSz w:w="12240" w:h="15840" w:orient="portrait"/>
          <w:pgMar w:bottom="1062" w:top="0" w:right="1482" w:left="1406"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2"/>
          <w:w w:val="100"/>
          <w:sz w:val="18"/>
          <w:vertAlign w:val="baseline"/>
          <w:lang w:val="en-US"/>
        </w:rPr>
      </w:pPr>
      <w:r>
        <w:rPr>
          <w:rFonts w:ascii="Bookman Old Style" w:hAnsi="Bookman Old Style" w:eastAsia="Bookman Old Style"/>
          <w:strike w:val="false"/>
          <w:color w:val="000000"/>
          <w:spacing w:val="-42"/>
          <w:w w:val="100"/>
          <w:sz w:val="18"/>
          <w:vertAlign w:val="baseline"/>
          <w:lang w:val="en-US"/>
        </w:rPr>
        <w:t xml:space="preserve">22</w:t>
      </w:r>
    </w:p>
    <w:p>
      <w:pPr>
        <w:sectPr>
          <w:type w:val="continuous"/>
          <w:pgSz w:w="12240" w:h="15840" w:orient="portrait"/>
          <w:pgMar w:bottom="1062" w:top="0" w:right="11107" w:left="926" w:header="720" w:footer="720"/>
          <w:titlePg w:val="false"/>
          <w:textDirection w:val="lrTb"/>
        </w:sectPr>
      </w:pPr>
    </w:p>
    <w:p>
      <w:pPr>
        <w:spacing w:before="0" w:after="0" w:line="241"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the law was preempted because it indirectly undercut the collective bargaining process. The</w:t>
      </w:r>
    </w:p>
    <w:p>
      <w:pPr>
        <w:sectPr>
          <w:type w:val="continuous"/>
          <w:pgSz w:w="12240" w:h="15840" w:orient="portrait"/>
          <w:pgMar w:bottom="1062" w:top="0" w:right="1487" w:left="1401" w:header="720" w:footer="720"/>
          <w:titlePg w:val="false"/>
          <w:textDirection w:val="lrTb"/>
        </w:sectPr>
      </w:pPr>
    </w:p>
    <w:p>
      <w:pPr>
        <w:spacing w:before="0" w:after="0" w:line="130"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23</w:t>
      </w:r>
    </w:p>
    <w:p>
      <w:pPr>
        <w:sectPr>
          <w:type w:val="continuous"/>
          <w:pgSz w:w="12240" w:h="15840" w:orient="portrait"/>
          <w:pgMar w:bottom="1062" w:top="0" w:right="11102" w:left="926" w:header="720" w:footer="720"/>
          <w:titlePg w:val="false"/>
          <w:textDirection w:val="lrTb"/>
        </w:sectPr>
      </w:pPr>
    </w:p>
    <w:p>
      <w:pPr>
        <w:spacing w:before="0" w:after="0" w:line="277"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pict>
          <v:shapetype id="_x0000_t402" coordsize="21600,21600" o:spt="202" path="m,l,21600r21600,l21600,xe">
            <v:stroke joinstyle="miter"/>
            <v:path gradientshapeok="t" o:connecttype="rect"/>
          </v:shapetype>
          <v:shape id="_x0000_s401" type="#_x0000_t402" filled="f" stroked="f" style="position:absolute;width:35.65pt;height:55.8pt;z-index:-599;margin-left:36.6pt;margin-top:596.5pt;mso-wrap-distance-left:0pt;mso-wrap-distance-right:0pt;mso-position-horizontal-relative:page;mso-position-vertical-relative:page">
            <w10:wrap type="square" side="both"/>
            <v:fill opacity="1" o:opacity2="1" recolor="f" rotate="f" type="solid"/>
            <v:textbox inset="0pt, 0pt, 0pt, 0pt">
              <w:txbxContent>
                <w:p>
                  <w:pPr>
                    <w:spacing w:before="167" w:after="0" w:line="218" w:lineRule="exact"/>
                    <w:ind w:right="0" w:left="72" w:firstLine="0"/>
                    <w:jc w:val="left"/>
                    <w:textAlignment w:val="baseline"/>
                    <w:rPr>
                      <w:rFonts w:ascii="Bookman Old Style" w:hAnsi="Bookman Old Style" w:eastAsia="Bookman Old Style"/>
                      <w:strike w:val="false"/>
                      <w:color w:val="000000"/>
                      <w:spacing w:val="37"/>
                      <w:w w:val="100"/>
                      <w:sz w:val="18"/>
                      <w:vertAlign w:val="baseline"/>
                      <w:lang w:val="en-US"/>
                    </w:rPr>
                  </w:pPr>
                  <w:r>
                    <w:rPr>
                      <w:rFonts w:ascii="Bookman Old Style" w:hAnsi="Bookman Old Style" w:eastAsia="Bookman Old Style"/>
                      <w:strike w:val="false"/>
                      <w:color w:val="000000"/>
                      <w:spacing w:val="37"/>
                      <w:w w:val="100"/>
                      <w:sz w:val="18"/>
                      <w:vertAlign w:val="baseline"/>
                      <w:lang w:val="en-US"/>
                    </w:rPr>
                    <w:t xml:space="preserve">24</w:t>
                  </w:r>
                </w:p>
                <w:p>
                  <w:pPr>
                    <w:spacing w:before="238" w:after="261" w:line="218" w:lineRule="exact"/>
                    <w:ind w:right="0" w:left="72" w:firstLine="0"/>
                    <w:jc w:val="left"/>
                    <w:textAlignment w:val="baseline"/>
                    <w:rPr>
                      <w:rFonts w:ascii="Bookman Old Style" w:hAnsi="Bookman Old Style" w:eastAsia="Bookman Old Style"/>
                      <w:strike w:val="false"/>
                      <w:color w:val="000000"/>
                      <w:spacing w:val="38"/>
                      <w:w w:val="100"/>
                      <w:sz w:val="18"/>
                      <w:vertAlign w:val="baseline"/>
                      <w:lang w:val="en-US"/>
                    </w:rPr>
                  </w:pPr>
                  <w:r>
                    <w:rPr>
                      <w:rFonts w:ascii="Bookman Old Style" w:hAnsi="Bookman Old Style" w:eastAsia="Bookman Old Style"/>
                      <w:strike w:val="false"/>
                      <w:color w:val="000000"/>
                      <w:spacing w:val="38"/>
                      <w:w w:val="100"/>
                      <w:sz w:val="18"/>
                      <w:vertAlign w:val="baseline"/>
                      <w:lang w:val="en-US"/>
                    </w:rPr>
                    <w:t xml:space="preserve">25</w:t>
                  </w:r>
                </w:p>
              </w:txbxContent>
            </v:textbox>
          </v:shape>
        </w:pict>
      </w:r>
      <w:r>
        <w:rPr>
          <w:rFonts w:ascii="Times New Roman" w:hAnsi="Times New Roman" w:eastAsia="Times New Roman"/>
          <w:strike w:val="false"/>
          <w:color w:val="000000"/>
          <w:spacing w:val="-2"/>
          <w:w w:val="100"/>
          <w:sz w:val="24"/>
          <w:vertAlign w:val="baseline"/>
          <w:lang w:val="en-US"/>
        </w:rPr>
        <w:t xml:space="preserve">Court disagreed, because although the law gave employees:</w:t>
      </w:r>
    </w:p>
    <w:p>
      <w:pPr>
        <w:spacing w:before="279" w:after="0" w:line="273" w:lineRule="exact"/>
        <w:ind w:right="720" w:left="1368" w:firstLine="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something for which they otherwise might have to bargain</w:t>
      </w:r>
      <w:r>
        <w:rPr>
          <w:rFonts w:ascii="Times New Roman" w:hAnsi="Times New Roman" w:eastAsia="Times New Roman"/>
          <w:strike w:val="false"/>
          <w:color w:val="000000"/>
          <w:spacing w:val="0"/>
          <w:w w:val="100"/>
          <w:sz w:val="25"/>
          <w:vertAlign w:val="baseline"/>
          <w:lang w:val="en-US"/>
        </w:rPr>
        <w:t xml:space="preserve">[,] ... </w:t>
      </w:r>
      <w:r>
        <w:rPr>
          <w:rFonts w:ascii="Times New Roman" w:hAnsi="Times New Roman" w:eastAsia="Times New Roman"/>
          <w:strike w:val="false"/>
          <w:color w:val="000000"/>
          <w:spacing w:val="0"/>
          <w:w w:val="100"/>
          <w:sz w:val="24"/>
          <w:vertAlign w:val="baseline"/>
          <w:lang w:val="en-US"/>
        </w:rPr>
        <w:t xml:space="preserve">[t]hat is true </w:t>
      </w:r>
      <w:r>
        <w:rPr>
          <w:rFonts w:ascii="Times New Roman" w:hAnsi="Times New Roman" w:eastAsia="Times New Roman"/>
          <w:strike w:val="false"/>
          <w:color w:val="000000"/>
          <w:spacing w:val="0"/>
          <w:w w:val="100"/>
          <w:sz w:val="25"/>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with regard to any state law that substantively</w:t>
      </w:r>
    </w:p>
    <w:p>
      <w:pPr>
        <w:sectPr>
          <w:type w:val="continuous"/>
          <w:pgSz w:w="12240" w:h="15840" w:orient="portrait"/>
          <w:pgMar w:bottom="1062" w:top="0" w:right="2156" w:left="1445" w:header="720" w:footer="720"/>
          <w:titlePg w:val="false"/>
          <w:textDirection w:val="lrTb"/>
        </w:sectPr>
      </w:pPr>
    </w:p>
    <w:p>
      <w:pPr>
        <w:spacing w:before="0" w:after="0" w:line="173" w:lineRule="exact"/>
        <w:ind w:right="0" w:left="0" w:firstLine="0"/>
        <w:jc w:val="left"/>
        <w:textAlignment w:val="baseline"/>
        <w:rPr>
          <w:rFonts w:ascii="Bookman Old Style" w:hAnsi="Bookman Old Style" w:eastAsia="Bookman Old Style"/>
          <w:strike w:val="false"/>
          <w:color w:val="000000"/>
          <w:spacing w:val="9"/>
          <w:w w:val="100"/>
          <w:sz w:val="18"/>
          <w:vertAlign w:val="baseline"/>
          <w:lang w:val="en-US"/>
        </w:rPr>
      </w:pPr>
      <w:r>
        <w:rPr>
          <w:rFonts w:ascii="Bookman Old Style" w:hAnsi="Bookman Old Style" w:eastAsia="Bookman Old Style"/>
          <w:strike w:val="false"/>
          <w:color w:val="000000"/>
          <w:spacing w:val="9"/>
          <w:w w:val="100"/>
          <w:sz w:val="18"/>
          <w:vertAlign w:val="baseline"/>
          <w:lang w:val="en-US"/>
        </w:rPr>
        <w:t xml:space="preserve">26</w:t>
      </w:r>
    </w:p>
    <w:p>
      <w:pPr>
        <w:spacing w:before="238" w:after="0" w:line="215" w:lineRule="exact"/>
        <w:ind w:right="0" w:left="0" w:firstLine="0"/>
        <w:jc w:val="left"/>
        <w:textAlignment w:val="baseline"/>
        <w:rPr>
          <w:rFonts w:ascii="Bookman Old Style" w:hAnsi="Bookman Old Style" w:eastAsia="Bookman Old Style"/>
          <w:strike w:val="false"/>
          <w:color w:val="000000"/>
          <w:spacing w:val="8"/>
          <w:w w:val="100"/>
          <w:sz w:val="18"/>
          <w:vertAlign w:val="baseline"/>
          <w:lang w:val="en-US"/>
        </w:rPr>
      </w:pPr>
      <w:r>
        <w:pict>
          <v:line strokeweight="0.7pt" strokecolor="#000000" from="72pt,678.7pt" to="216.3pt,678.7pt" style="position:absolute;mso-position-horizontal-relative:page;mso-position-vertical-relative:page;">
            <v:stroke dashstyle="solid"/>
          </v:line>
        </w:pict>
      </w:r>
      <w:r>
        <w:rPr>
          <w:rFonts w:ascii="Bookman Old Style" w:hAnsi="Bookman Old Style" w:eastAsia="Bookman Old Style"/>
          <w:strike w:val="false"/>
          <w:color w:val="000000"/>
          <w:spacing w:val="8"/>
          <w:w w:val="100"/>
          <w:sz w:val="18"/>
          <w:vertAlign w:val="baseline"/>
          <w:lang w:val="en-US"/>
        </w:rPr>
        <w:t xml:space="preserve">27</w:t>
      </w:r>
    </w:p>
    <w:p>
      <w:pPr>
        <w:sectPr>
          <w:type w:val="continuous"/>
          <w:pgSz w:w="12240" w:h="15840" w:orient="portrait"/>
          <w:pgMar w:bottom="1062" w:top="0" w:right="11026" w:left="854" w:header="720" w:footer="720"/>
          <w:titlePg w:val="false"/>
          <w:textDirection w:val="lrTb"/>
        </w:sectPr>
      </w:pPr>
    </w:p>
    <w:p>
      <w:pPr>
        <w:spacing w:before="25" w:after="0" w:line="258" w:lineRule="exact"/>
        <w:ind w:right="0" w:left="0" w:firstLine="0"/>
        <w:jc w:val="both"/>
        <w:textAlignment w:val="baseline"/>
        <w:rPr>
          <w:rFonts w:ascii="Times New Roman" w:hAnsi="Times New Roman" w:eastAsia="Times New Roman"/>
          <w:strike w:val="false"/>
          <w:color w:val="000000"/>
          <w:spacing w:val="0"/>
          <w:w w:val="100"/>
          <w:sz w:val="14"/>
          <w:vertAlign w:val="superscript"/>
          <w:lang w:val="en-US"/>
        </w:rPr>
      </w:pPr>
      <w:r>
        <w:pict>
          <v:shapetype id="_x0000_t403" coordsize="21600,21600" o:spt="202" path="m,l,21600r21600,l21600,xe">
            <v:stroke joinstyle="miter"/>
            <v:path gradientshapeok="t" o:connecttype="rect"/>
          </v:shapetype>
          <v:shape id="_x0000_s402" type="#_x0000_t403" filled="f" stroked="f" style="position:absolute;width:20.25pt;height:22.7pt;z-index:-598;margin-left:41.35pt;margin-top:684.25pt;mso-wrap-distance-left:0pt;mso-wrap-distance-right:0pt;mso-position-horizontal-relative:page;mso-position-vertical-relative:page">
            <w10:wrap type="square" side="both"/>
            <v:fill opacity="1" o:opacity2="1" recolor="f" rotate="f" type="solid"/>
            <v:textbox inset="0pt, 0pt, 0pt, 0pt">
              <w:txbxContent>
                <w:p>
                  <w:pPr>
                    <w:spacing w:before="236"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shapetype id="_x0000_t404" coordsize="21600,21600" o:spt="202" path="m,l,21600r21600,l21600,xe">
            <v:stroke joinstyle="miter"/>
            <v:path gradientshapeok="t" o:connecttype="rect"/>
          </v:shapetype>
          <v:shape id="_x0000_s403" type="#_x0000_t404" filled="f" stroked="f" style="position:absolute;width:147.85pt;height:10.6pt;z-index:-597;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05" coordsize="21600,21600" o:spt="202" path="m,l,21600r21600,l21600,xe">
            <v:stroke joinstyle="miter"/>
            <v:path gradientshapeok="t" o:connecttype="rect"/>
          </v:shapetype>
          <v:shape id="_x0000_s404" type="#_x0000_t405" filled="f" stroked="f" style="position:absolute;width:239.5pt;height:12.05pt;z-index:-596;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22 of 32</w:t>
                  </w:r>
                </w:p>
              </w:txbxContent>
            </v:textbox>
          </v:shape>
        </w:pict>
      </w:r>
      <w:r>
        <w:pict>
          <v:shapetype id="_x0000_t406" coordsize="21600,21600" o:spt="202" path="m,l,21600r21600,l21600,xe">
            <v:stroke joinstyle="miter"/>
            <v:path gradientshapeok="t" o:connecttype="rect"/>
          </v:shapetype>
          <v:shape id="_x0000_s405" type="#_x0000_t406" filled="f" stroked="f" style="position:absolute;width:144.45pt;height:57pt;z-index:-595;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0"/>
          <w:w w:val="100"/>
          <w:sz w:val="14"/>
          <w:vertAlign w:val="superscript"/>
          <w:lang w:val="en-US"/>
        </w:rPr>
        <w:t xml:space="preserve">12</w:t>
      </w:r>
      <w:r>
        <w:rPr>
          <w:rFonts w:ascii="Times New Roman" w:hAnsi="Times New Roman" w:eastAsia="Times New Roman"/>
          <w:strike w:val="false"/>
          <w:color w:val="000000"/>
          <w:spacing w:val="0"/>
          <w:w w:val="100"/>
          <w:sz w:val="22"/>
          <w:vertAlign w:val="baseline"/>
          <w:lang w:val="en-US"/>
        </w:rPr>
        <w:t xml:space="preserve"> The employer was not required to provide severance pay to employees who accepted employment at the new plant location, nor if a contract with the employee addressed the issue of severance pay.</w:t>
      </w:r>
    </w:p>
    <w:p>
      <w:pPr>
        <w:sectPr>
          <w:type w:val="continuous"/>
          <w:pgSz w:w="12240" w:h="15840" w:orient="portrait"/>
          <w:pgMar w:bottom="1062" w:top="0" w:right="1487" w:left="1401" w:header="720" w:footer="720"/>
          <w:titlePg w:val="false"/>
          <w:textDirection w:val="lrTb"/>
        </w:sectPr>
      </w:pPr>
    </w:p>
    <w:p>
      <w:pPr>
        <w:spacing w:before="6" w:after="0" w:line="274" w:lineRule="exact"/>
        <w:ind w:right="1440" w:left="144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07" coordsize="21600,21600" o:spt="202" path="m,l,21600r21600,l21600,xe">
            <v:stroke joinstyle="miter"/>
            <v:path gradientshapeok="t" o:connecttype="rect"/>
          </v:shapetype>
          <v:shape id="_x0000_s406" type="#_x0000_t407" filled="f" stroked="f" style="position:absolute;width:14.25pt;height:110.55pt;z-index:-594;margin-left:47.35pt;margin-top:72.1pt;mso-wrap-distance-left:0pt;mso-wrap-distance-right:0pt;mso-position-horizontal-relative:page;mso-position-vertical-relative:page">
            <w10:wrap type="square" side="both"/>
            <v:fill opacity="1" o:opacity2="1" recolor="f" rotate="f" type="solid"/>
            <v:textbox inset="0pt, 0pt, 0pt, 0pt">
              <w:txbxContent>
                <w:p>
                  <w:pPr>
                    <w:spacing w:before="191"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191"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rPr>
          <w:rFonts w:ascii="Times New Roman" w:hAnsi="Times New Roman" w:eastAsia="Times New Roman"/>
          <w:strike w:val="false"/>
          <w:color w:val="000000"/>
          <w:spacing w:val="0"/>
          <w:w w:val="100"/>
          <w:sz w:val="24"/>
          <w:vertAlign w:val="baseline"/>
          <w:lang w:val="en-US"/>
        </w:rPr>
        <w:t xml:space="preserve">regulates employment conditions. Both employers and employees come to the bargaining table with rights under state laws that form </w:t>
      </w:r>
      <w:r>
        <w:rPr>
          <w:rFonts w:ascii="Times New Roman" w:hAnsi="Times New Roman" w:eastAsia="Times New Roman"/>
          <w:strike w:val="false"/>
          <w:color w:val="000000"/>
          <w:spacing w:val="0"/>
          <w:w w:val="100"/>
          <w:sz w:val="24"/>
          <w:vertAlign w:val="baseline"/>
          <w:lang w:val="en-US"/>
        </w:rPr>
        <w:t xml:space="preserve">a “backdrop” for </w:t>
      </w:r>
      <w:r>
        <w:rPr>
          <w:rFonts w:ascii="Times New Roman" w:hAnsi="Times New Roman" w:eastAsia="Times New Roman"/>
          <w:strike w:val="false"/>
          <w:color w:val="000000"/>
          <w:spacing w:val="0"/>
          <w:w w:val="100"/>
          <w:sz w:val="24"/>
          <w:vertAlign w:val="baseline"/>
          <w:lang w:val="en-US"/>
        </w:rPr>
        <w:t xml:space="preserve">their negotiations. </w:t>
      </w:r>
      <w:r>
        <w:rPr>
          <w:rFonts w:ascii="Times New Roman" w:hAnsi="Times New Roman" w:eastAsia="Times New Roman"/>
          <w:strike w:val="false"/>
          <w:color w:val="000000"/>
          <w:spacing w:val="0"/>
          <w:w w:val="100"/>
          <w:sz w:val="24"/>
          <w:vertAlign w:val="baseline"/>
          <w:lang w:val="en-US"/>
        </w:rPr>
        <w:t xml:space="preserve">... [T]</w:t>
      </w:r>
      <w:r>
        <w:rPr>
          <w:rFonts w:ascii="Times New Roman" w:hAnsi="Times New Roman" w:eastAsia="Times New Roman"/>
          <w:strike w:val="false"/>
          <w:color w:val="000000"/>
          <w:spacing w:val="0"/>
          <w:w w:val="100"/>
          <w:sz w:val="24"/>
          <w:vertAlign w:val="baseline"/>
          <w:lang w:val="en-US"/>
        </w:rPr>
        <w:t xml:space="preserve">he mere fact that a state statute pertains to matters over which the parties are free to bargain cannot support a claim of pre-emption, for there is nothing in the NLRA ... which expressly forecloses all state regulatory powers with respect to those issues ... that may be the subject of collective bargaining.</w:t>
      </w:r>
    </w:p>
    <w:p>
      <w:pPr>
        <w:sectPr>
          <w:type w:val="nextPage"/>
          <w:pgSz w:w="12240" w:h="15840" w:orient="portrait"/>
          <w:pgMar w:bottom="140" w:top="1442" w:right="1444" w:left="1444" w:header="720" w:footer="720"/>
          <w:titlePg w:val="false"/>
          <w:textDirection w:val="lrTb"/>
        </w:sectPr>
      </w:pPr>
    </w:p>
    <w:p>
      <w:pPr>
        <w:spacing w:before="23"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40" w:top="1442" w:right="1444" w:left="852"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40" w:top="1442" w:right="11098" w:left="1056" w:header="720" w:footer="720"/>
          <w:titlePg w:val="false"/>
          <w:textDirection w:val="lrTb"/>
        </w:sectPr>
      </w:pPr>
    </w:p>
    <w:p>
      <w:pPr>
        <w:spacing w:before="0" w:after="38" w:line="235"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482 U.S. at 21-</w:t>
      </w:r>
      <w:r>
        <w:rPr>
          <w:rFonts w:ascii="Times New Roman" w:hAnsi="Times New Roman" w:eastAsia="Times New Roman"/>
          <w:strike w:val="false"/>
          <w:color w:val="000000"/>
          <w:spacing w:val="-2"/>
          <w:w w:val="100"/>
          <w:sz w:val="24"/>
          <w:vertAlign w:val="baseline"/>
          <w:lang w:val="en-US"/>
        </w:rPr>
        <w:t xml:space="preserve">22. The Court concluded that this statute was “not preempted by the NLRA, since</w:t>
      </w:r>
    </w:p>
    <w:p>
      <w:pPr>
        <w:spacing w:before="0" w:after="38" w:line="235" w:lineRule="exact"/>
        <w:sectPr>
          <w:type w:val="continuous"/>
          <w:pgSz w:w="12240" w:h="15840" w:orient="portrait"/>
          <w:pgMar w:bottom="140" w:top="1442" w:right="1489" w:left="1399" w:header="720" w:footer="720"/>
          <w:titlePg w:val="false"/>
          <w:textDirection w:val="lrTb"/>
        </w:sectPr>
      </w:pPr>
    </w:p>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ectPr>
          <w:type w:val="continuous"/>
          <w:pgSz w:w="12240" w:h="15840" w:orient="portrait"/>
          <w:pgMar w:bottom="140" w:top="1442" w:right="11107" w:left="1051" w:header="720" w:footer="720"/>
          <w:titlePg w:val="false"/>
          <w:textDirection w:val="lrTb"/>
        </w:sectPr>
      </w:pPr>
    </w:p>
    <w:p>
      <w:pPr>
        <w:spacing w:before="0" w:after="0" w:line="414"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08" coordsize="21600,21600" o:spt="202" path="m,l,21600r21600,l21600,xe">
            <v:stroke joinstyle="miter"/>
            <v:path gradientshapeok="t" o:connecttype="rect"/>
          </v:shapetype>
          <v:shape id="_x0000_s407" type="#_x0000_t408" filled="f" stroked="f" style="position:absolute;width:20.25pt;height:89.3pt;z-index:-593;margin-left:41.6pt;margin-top:230.75pt;mso-wrap-distance-left:0pt;mso-wrap-distance-right:0pt;mso-position-horizontal-relative:page;mso-position-vertical-relative:page">
            <w10:wrap type="square" side="both"/>
            <v:fill opacity="1" o:opacity2="1" recolor="f" rotate="f" type="solid"/>
            <v:textbox inset="0pt, 0pt, 0pt, 0pt">
              <w:txbxContent>
                <w:p>
                  <w:pPr>
                    <w:spacing w:before="205"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0"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txbxContent>
            </v:textbox>
          </v:shape>
        </w:pict>
      </w:r>
      <w:r>
        <w:rPr>
          <w:rFonts w:ascii="Times New Roman" w:hAnsi="Times New Roman" w:eastAsia="Times New Roman"/>
          <w:strike w:val="false"/>
          <w:color w:val="000000"/>
          <w:spacing w:val="0"/>
          <w:w w:val="100"/>
          <w:sz w:val="24"/>
          <w:vertAlign w:val="baseline"/>
          <w:lang w:val="en-US"/>
        </w:rPr>
        <w:t xml:space="preserve">its establishment of a minimum labor standard does not impermissibly intrude upon the collective-</w:t>
      </w:r>
      <w:r>
        <w:rPr>
          <w:rFonts w:ascii="Times New Roman" w:hAnsi="Times New Roman" w:eastAsia="Times New Roman"/>
          <w:strike w:val="false"/>
          <w:color w:val="000000"/>
          <w:spacing w:val="0"/>
          <w:w w:val="100"/>
          <w:sz w:val="24"/>
          <w:vertAlign w:val="baseline"/>
          <w:lang w:val="en-US"/>
        </w:rPr>
        <w:t xml:space="preserve">bargaining process.” </w:t>
      </w:r>
      <w:r>
        <w:rPr>
          <w:rFonts w:ascii="Times New Roman" w:hAnsi="Times New Roman" w:eastAsia="Times New Roman"/>
          <w:i w:val="true"/>
          <w:strike w:val="false"/>
          <w:color w:val="000000"/>
          <w:spacing w:val="0"/>
          <w:w w:val="100"/>
          <w:sz w:val="24"/>
          <w:vertAlign w:val="baseline"/>
          <w:lang w:val="en-US"/>
        </w:rPr>
        <w:t xml:space="preserve">Id. </w:t>
      </w:r>
      <w:r>
        <w:rPr>
          <w:rFonts w:ascii="Times New Roman" w:hAnsi="Times New Roman" w:eastAsia="Times New Roman"/>
          <w:strike w:val="false"/>
          <w:color w:val="000000"/>
          <w:spacing w:val="0"/>
          <w:w w:val="100"/>
          <w:sz w:val="24"/>
          <w:vertAlign w:val="baseline"/>
          <w:lang w:val="en-US"/>
        </w:rPr>
        <w:t xml:space="preserve">at 23.</w:t>
      </w:r>
    </w:p>
    <w:p>
      <w:pPr>
        <w:spacing w:before="0" w:after="0" w:line="547"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In </w:t>
      </w:r>
      <w:r>
        <w:rPr>
          <w:rFonts w:ascii="Times New Roman" w:hAnsi="Times New Roman" w:eastAsia="Times New Roman"/>
          <w:i w:val="true"/>
          <w:strike w:val="false"/>
          <w:color w:val="000000"/>
          <w:spacing w:val="-2"/>
          <w:w w:val="100"/>
          <w:sz w:val="24"/>
          <w:vertAlign w:val="baseline"/>
          <w:lang w:val="en-US"/>
        </w:rPr>
        <w:t xml:space="preserve">520 South Michigan Ave. Associates</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i w:val="true"/>
          <w:strike w:val="false"/>
          <w:color w:val="000000"/>
          <w:spacing w:val="-2"/>
          <w:w w:val="100"/>
          <w:sz w:val="24"/>
          <w:vertAlign w:val="baseline"/>
          <w:lang w:val="en-US"/>
        </w:rPr>
        <w:t xml:space="preserve">Ltd. v. Shannon</w:t>
      </w:r>
      <w:r>
        <w:rPr>
          <w:rFonts w:ascii="Times New Roman" w:hAnsi="Times New Roman" w:eastAsia="Times New Roman"/>
          <w:strike w:val="false"/>
          <w:color w:val="000000"/>
          <w:spacing w:val="-2"/>
          <w:w w:val="100"/>
          <w:sz w:val="24"/>
          <w:vertAlign w:val="baseline"/>
          <w:lang w:val="en-US"/>
        </w:rPr>
        <w:t xml:space="preserve">, 549 F.3d 1119, 1128 (7</w:t>
      </w:r>
      <w:r>
        <w:rPr>
          <w:rFonts w:ascii="Times New Roman" w:hAnsi="Times New Roman" w:eastAsia="Times New Roman"/>
          <w:strike w:val="false"/>
          <w:color w:val="000000"/>
          <w:spacing w:val="-2"/>
          <w:w w:val="100"/>
          <w:sz w:val="24"/>
          <w:vertAlign w:val="superscript"/>
          <w:lang w:val="en-US"/>
        </w:rPr>
        <w:t xml:space="preserve">th</w:t>
      </w:r>
      <w:r>
        <w:rPr>
          <w:rFonts w:ascii="Times New Roman" w:hAnsi="Times New Roman" w:eastAsia="Times New Roman"/>
          <w:strike w:val="false"/>
          <w:color w:val="000000"/>
          <w:spacing w:val="-2"/>
          <w:w w:val="100"/>
          <w:sz w:val="24"/>
          <w:vertAlign w:val="baseline"/>
          <w:lang w:val="en-US"/>
        </w:rPr>
        <w:t xml:space="preserve"> Cir. 2008), the Court summarized Supreme Court precedent regarding NLRA preemption as follows:</w:t>
      </w:r>
    </w:p>
    <w:p>
      <w:pPr>
        <w:sectPr>
          <w:type w:val="continuous"/>
          <w:pgSz w:w="12240" w:h="15840" w:orient="portrait"/>
          <w:pgMar w:bottom="140" w:top="1442" w:right="1489" w:left="1399"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51"/>
          <w:w w:val="100"/>
          <w:sz w:val="18"/>
          <w:vertAlign w:val="baseline"/>
          <w:lang w:val="en-US"/>
        </w:rPr>
      </w:pPr>
      <w:r>
        <w:rPr>
          <w:rFonts w:ascii="Bookman Old Style" w:hAnsi="Bookman Old Style" w:eastAsia="Bookman Old Style"/>
          <w:strike w:val="false"/>
          <w:color w:val="000000"/>
          <w:spacing w:val="-51"/>
          <w:w w:val="100"/>
          <w:sz w:val="18"/>
          <w:vertAlign w:val="baseline"/>
          <w:lang w:val="en-US"/>
        </w:rPr>
        <w:t xml:space="preserve">12</w:t>
      </w:r>
    </w:p>
    <w:p>
      <w:pPr>
        <w:sectPr>
          <w:type w:val="continuous"/>
          <w:pgSz w:w="12240" w:h="15840" w:orient="portrait"/>
          <w:pgMar w:bottom="140" w:top="1442" w:right="11107" w:left="931" w:header="720" w:footer="720"/>
          <w:titlePg w:val="false"/>
          <w:textDirection w:val="lrTb"/>
        </w:sectPr>
      </w:pPr>
    </w:p>
    <w:p>
      <w:pPr>
        <w:spacing w:before="5" w:after="0" w:line="273" w:lineRule="exact"/>
        <w:ind w:right="1368" w:left="144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09" coordsize="21600,21600" o:spt="202" path="m,l,21600r21600,l21600,xe">
            <v:stroke joinstyle="miter"/>
            <v:path gradientshapeok="t" o:connecttype="rect"/>
          </v:shapetype>
          <v:shape id="_x0000_s408" type="#_x0000_t409" filled="f" stroked="f" style="position:absolute;width:20.5pt;height:341.3pt;z-index:-592;margin-left:41.35pt;margin-top:342.8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The Supreme Court's decisions in </w:t>
      </w:r>
      <w:r>
        <w:rPr>
          <w:rFonts w:ascii="Times New Roman" w:hAnsi="Times New Roman" w:eastAsia="Times New Roman"/>
          <w:i w:val="true"/>
          <w:strike w:val="false"/>
          <w:color w:val="000000"/>
          <w:spacing w:val="0"/>
          <w:w w:val="100"/>
          <w:sz w:val="24"/>
          <w:vertAlign w:val="baseline"/>
          <w:lang w:val="en-US"/>
        </w:rPr>
        <w:t xml:space="preserve">Metropolitan Life </w:t>
      </w:r>
      <w:r>
        <w:rPr>
          <w:rFonts w:ascii="Times New Roman" w:hAnsi="Times New Roman" w:eastAsia="Times New Roman"/>
          <w:strike w:val="false"/>
          <w:color w:val="000000"/>
          <w:spacing w:val="0"/>
          <w:w w:val="100"/>
          <w:sz w:val="24"/>
          <w:vertAlign w:val="baseline"/>
          <w:lang w:val="en-US"/>
        </w:rPr>
        <w:t xml:space="preserve">and </w:t>
      </w:r>
      <w:r>
        <w:rPr>
          <w:rFonts w:ascii="Times New Roman" w:hAnsi="Times New Roman" w:eastAsia="Times New Roman"/>
          <w:i w:val="true"/>
          <w:strike w:val="false"/>
          <w:color w:val="000000"/>
          <w:spacing w:val="0"/>
          <w:w w:val="100"/>
          <w:sz w:val="24"/>
          <w:vertAlign w:val="baseline"/>
          <w:lang w:val="en-US"/>
        </w:rPr>
        <w:t xml:space="preserve">Fort Hali</w:t>
        <w:softHyphen/>
      </w:r>
      <w:r>
        <w:rPr>
          <w:rFonts w:ascii="Times New Roman" w:hAnsi="Times New Roman" w:eastAsia="Times New Roman"/>
          <w:i w:val="true"/>
          <w:strike w:val="false"/>
          <w:color w:val="000000"/>
          <w:spacing w:val="0"/>
          <w:w w:val="100"/>
          <w:sz w:val="24"/>
          <w:vertAlign w:val="baseline"/>
          <w:lang w:val="en-US"/>
        </w:rPr>
        <w:t xml:space="preserve">fax </w:t>
      </w:r>
      <w:r>
        <w:rPr>
          <w:rFonts w:ascii="Times New Roman" w:hAnsi="Times New Roman" w:eastAsia="Times New Roman"/>
          <w:strike w:val="false"/>
          <w:color w:val="000000"/>
          <w:spacing w:val="0"/>
          <w:w w:val="100"/>
          <w:sz w:val="24"/>
          <w:vertAlign w:val="baseline"/>
          <w:lang w:val="en-US"/>
        </w:rPr>
        <w:t xml:space="preserve">stand for several propositions. First, the NLRA is concerned primarily with establishing an equitable process for bargaining, and not the substantive terms of bargaining. </w:t>
      </w:r>
      <w:r>
        <w:rPr>
          <w:rFonts w:ascii="Times New Roman" w:hAnsi="Times New Roman" w:eastAsia="Times New Roman"/>
          <w:i w:val="true"/>
          <w:strike w:val="false"/>
          <w:color w:val="000000"/>
          <w:spacing w:val="0"/>
          <w:w w:val="100"/>
          <w:sz w:val="24"/>
          <w:vertAlign w:val="baseline"/>
          <w:lang w:val="en-US"/>
        </w:rPr>
        <w:t xml:space="preserve">Fort Halifax, </w:t>
      </w:r>
      <w:r>
        <w:rPr>
          <w:rFonts w:ascii="Times New Roman" w:hAnsi="Times New Roman" w:eastAsia="Times New Roman"/>
          <w:strike w:val="false"/>
          <w:color w:val="000000"/>
          <w:spacing w:val="0"/>
          <w:w w:val="100"/>
          <w:sz w:val="24"/>
          <w:vertAlign w:val="baseline"/>
          <w:lang w:val="en-US"/>
        </w:rPr>
        <w:t xml:space="preserve">482 U.S. at 20, 107 S.Ct. 2211; </w:t>
      </w:r>
      <w:r>
        <w:rPr>
          <w:rFonts w:ascii="Times New Roman" w:hAnsi="Times New Roman" w:eastAsia="Times New Roman"/>
          <w:i w:val="true"/>
          <w:strike w:val="false"/>
          <w:color w:val="000000"/>
          <w:spacing w:val="0"/>
          <w:w w:val="100"/>
          <w:sz w:val="24"/>
          <w:vertAlign w:val="baseline"/>
          <w:lang w:val="en-US"/>
        </w:rPr>
        <w:t xml:space="preserve">Metropolitan Life, </w:t>
      </w:r>
      <w:r>
        <w:rPr>
          <w:rFonts w:ascii="Times New Roman" w:hAnsi="Times New Roman" w:eastAsia="Times New Roman"/>
          <w:strike w:val="false"/>
          <w:color w:val="000000"/>
          <w:spacing w:val="0"/>
          <w:w w:val="100"/>
          <w:sz w:val="24"/>
          <w:vertAlign w:val="baseline"/>
          <w:lang w:val="en-US"/>
        </w:rPr>
        <w:t xml:space="preserve">471 U.S. at 753-54, 105 S.Ct. 2380. Second, a state law is not preempted by the NLRA merely because it regulates a mandatory subject of bargaining. </w:t>
      </w:r>
      <w:r>
        <w:rPr>
          <w:rFonts w:ascii="Times New Roman" w:hAnsi="Times New Roman" w:eastAsia="Times New Roman"/>
          <w:i w:val="true"/>
          <w:strike w:val="false"/>
          <w:color w:val="000000"/>
          <w:spacing w:val="0"/>
          <w:w w:val="100"/>
          <w:sz w:val="24"/>
          <w:vertAlign w:val="baseline"/>
          <w:lang w:val="en-US"/>
        </w:rPr>
        <w:t xml:space="preserve">Fort Hali</w:t>
        <w:softHyphen/>
      </w:r>
      <w:r>
        <w:rPr>
          <w:rFonts w:ascii="Times New Roman" w:hAnsi="Times New Roman" w:eastAsia="Times New Roman"/>
          <w:i w:val="true"/>
          <w:strike w:val="false"/>
          <w:color w:val="000000"/>
          <w:spacing w:val="0"/>
          <w:w w:val="100"/>
          <w:sz w:val="24"/>
          <w:vertAlign w:val="baseline"/>
          <w:lang w:val="en-US"/>
        </w:rPr>
        <w:t xml:space="preserve">fax, </w:t>
      </w:r>
      <w:r>
        <w:rPr>
          <w:rFonts w:ascii="Times New Roman" w:hAnsi="Times New Roman" w:eastAsia="Times New Roman"/>
          <w:strike w:val="false"/>
          <w:color w:val="000000"/>
          <w:spacing w:val="0"/>
          <w:w w:val="100"/>
          <w:sz w:val="24"/>
          <w:vertAlign w:val="baseline"/>
          <w:lang w:val="en-US"/>
        </w:rPr>
        <w:t xml:space="preserve">482 U.S. at 21, 107 S.Ct. 2211; </w:t>
      </w:r>
      <w:r>
        <w:rPr>
          <w:rFonts w:ascii="Times New Roman" w:hAnsi="Times New Roman" w:eastAsia="Times New Roman"/>
          <w:i w:val="true"/>
          <w:strike w:val="false"/>
          <w:color w:val="000000"/>
          <w:spacing w:val="0"/>
          <w:w w:val="100"/>
          <w:sz w:val="24"/>
          <w:vertAlign w:val="baseline"/>
          <w:lang w:val="en-US"/>
        </w:rPr>
        <w:t xml:space="preserve">Metropolitan Life, </w:t>
      </w:r>
      <w:r>
        <w:rPr>
          <w:rFonts w:ascii="Times New Roman" w:hAnsi="Times New Roman" w:eastAsia="Times New Roman"/>
          <w:strike w:val="false"/>
          <w:color w:val="000000"/>
          <w:spacing w:val="0"/>
          <w:w w:val="100"/>
          <w:sz w:val="24"/>
          <w:vertAlign w:val="baseline"/>
          <w:lang w:val="en-US"/>
        </w:rPr>
        <w:t xml:space="preserve">471 U.S. at 757, 105 S.Ct. 2380. And third, the NLRA does not preempt a state </w:t>
      </w:r>
      <w:r>
        <w:rPr>
          <w:rFonts w:ascii="Times New Roman" w:hAnsi="Times New Roman" w:eastAsia="Times New Roman"/>
          <w:strike w:val="false"/>
          <w:color w:val="000000"/>
          <w:spacing w:val="0"/>
          <w:w w:val="100"/>
          <w:sz w:val="24"/>
          <w:vertAlign w:val="baseline"/>
          <w:lang w:val="en-US"/>
        </w:rPr>
        <w:t xml:space="preserve">law which “establishes a minimum labor standard that does not </w:t>
      </w:r>
      <w:r>
        <w:rPr>
          <w:rFonts w:ascii="Times New Roman" w:hAnsi="Times New Roman" w:eastAsia="Times New Roman"/>
          <w:strike w:val="false"/>
          <w:color w:val="000000"/>
          <w:spacing w:val="0"/>
          <w:w w:val="100"/>
          <w:sz w:val="24"/>
          <w:vertAlign w:val="baseline"/>
          <w:lang w:val="en-US"/>
        </w:rPr>
        <w:t xml:space="preserve">intrude upon the collective-</w:t>
      </w:r>
      <w:r>
        <w:rPr>
          <w:rFonts w:ascii="Times New Roman" w:hAnsi="Times New Roman" w:eastAsia="Times New Roman"/>
          <w:strike w:val="false"/>
          <w:color w:val="000000"/>
          <w:spacing w:val="0"/>
          <w:w w:val="100"/>
          <w:sz w:val="24"/>
          <w:vertAlign w:val="baseline"/>
          <w:lang w:val="en-US"/>
        </w:rPr>
        <w:t xml:space="preserve">bargaining process.” </w:t>
      </w:r>
      <w:r>
        <w:rPr>
          <w:rFonts w:ascii="Times New Roman" w:hAnsi="Times New Roman" w:eastAsia="Times New Roman"/>
          <w:i w:val="true"/>
          <w:strike w:val="false"/>
          <w:color w:val="000000"/>
          <w:spacing w:val="0"/>
          <w:w w:val="100"/>
          <w:sz w:val="24"/>
          <w:vertAlign w:val="baseline"/>
          <w:lang w:val="en-US"/>
        </w:rPr>
        <w:t xml:space="preserve">Fort Halifax, </w:t>
      </w:r>
      <w:r>
        <w:rPr>
          <w:rFonts w:ascii="Times New Roman" w:hAnsi="Times New Roman" w:eastAsia="Times New Roman"/>
          <w:strike w:val="false"/>
          <w:color w:val="000000"/>
          <w:spacing w:val="0"/>
          <w:w w:val="100"/>
          <w:sz w:val="24"/>
          <w:vertAlign w:val="baseline"/>
          <w:lang w:val="en-US"/>
        </w:rPr>
        <w:t xml:space="preserve">482 U.S. at 7, 107 S.Ct. 2211; </w:t>
      </w:r>
      <w:r>
        <w:rPr>
          <w:rFonts w:ascii="Times New Roman" w:hAnsi="Times New Roman" w:eastAsia="Times New Roman"/>
          <w:i w:val="true"/>
          <w:strike w:val="false"/>
          <w:color w:val="000000"/>
          <w:spacing w:val="0"/>
          <w:w w:val="100"/>
          <w:sz w:val="24"/>
          <w:vertAlign w:val="baseline"/>
          <w:lang w:val="en-US"/>
        </w:rPr>
        <w:t xml:space="preserve">see also Metropolitan Life, </w:t>
      </w:r>
      <w:r>
        <w:rPr>
          <w:rFonts w:ascii="Times New Roman" w:hAnsi="Times New Roman" w:eastAsia="Times New Roman"/>
          <w:strike w:val="false"/>
          <w:color w:val="000000"/>
          <w:spacing w:val="0"/>
          <w:w w:val="100"/>
          <w:sz w:val="24"/>
          <w:vertAlign w:val="baseline"/>
          <w:lang w:val="en-US"/>
        </w:rPr>
        <w:t xml:space="preserve">471 U.S. at 754-55, 105 S.Ct. 2380.</w:t>
      </w:r>
    </w:p>
    <w:p>
      <w:pPr>
        <w:spacing w:before="0" w:after="648"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One type of law that </w:t>
      </w:r>
      <w:r>
        <w:rPr>
          <w:rFonts w:ascii="Times New Roman" w:hAnsi="Times New Roman" w:eastAsia="Times New Roman"/>
          <w:b w:val="true"/>
          <w:strike w:val="false"/>
          <w:color w:val="000000"/>
          <w:spacing w:val="-2"/>
          <w:w w:val="100"/>
          <w:sz w:val="24"/>
          <w:vertAlign w:val="baseline"/>
          <w:lang w:val="en-US"/>
        </w:rPr>
        <w:t xml:space="preserve">is </w:t>
      </w:r>
      <w:r>
        <w:rPr>
          <w:rFonts w:ascii="Times New Roman" w:hAnsi="Times New Roman" w:eastAsia="Times New Roman"/>
          <w:strike w:val="false"/>
          <w:color w:val="000000"/>
          <w:spacing w:val="-2"/>
          <w:w w:val="100"/>
          <w:sz w:val="24"/>
          <w:vertAlign w:val="baseline"/>
          <w:lang w:val="en-US"/>
        </w:rPr>
        <w:t xml:space="preserve">subject to NLRA preemption is a law which is not one of general application. For example, in </w:t>
      </w:r>
      <w:r>
        <w:rPr>
          <w:rFonts w:ascii="Times New Roman" w:hAnsi="Times New Roman" w:eastAsia="Times New Roman"/>
          <w:i w:val="true"/>
          <w:strike w:val="false"/>
          <w:color w:val="000000"/>
          <w:spacing w:val="-2"/>
          <w:w w:val="100"/>
          <w:sz w:val="24"/>
          <w:vertAlign w:val="baseline"/>
          <w:lang w:val="en-US"/>
        </w:rPr>
        <w:t xml:space="preserve">520 South Michigan Ave. Associates, supra, </w:t>
      </w:r>
      <w:r>
        <w:rPr>
          <w:rFonts w:ascii="Times New Roman" w:hAnsi="Times New Roman" w:eastAsia="Times New Roman"/>
          <w:strike w:val="false"/>
          <w:color w:val="000000"/>
          <w:spacing w:val="-2"/>
          <w:w w:val="100"/>
          <w:sz w:val="24"/>
          <w:vertAlign w:val="baseline"/>
          <w:lang w:val="en-US"/>
        </w:rPr>
        <w:t xml:space="preserve">the Court held that the </w:t>
      </w:r>
      <w:r>
        <w:rPr>
          <w:rFonts w:ascii="Times New Roman" w:hAnsi="Times New Roman" w:eastAsia="Times New Roman"/>
          <w:strike w:val="false"/>
          <w:color w:val="000000"/>
          <w:spacing w:val="-2"/>
          <w:w w:val="100"/>
          <w:sz w:val="24"/>
          <w:vertAlign w:val="baseline"/>
          <w:lang w:val="en-US"/>
        </w:rPr>
        <w:t xml:space="preserve">“Atten</w:t>
      </w:r>
      <w:r>
        <w:rPr>
          <w:rFonts w:ascii="Times New Roman" w:hAnsi="Times New Roman" w:eastAsia="Times New Roman"/>
          <w:strike w:val="false"/>
          <w:color w:val="000000"/>
          <w:spacing w:val="-2"/>
          <w:w w:val="100"/>
          <w:sz w:val="24"/>
          <w:vertAlign w:val="baseline"/>
          <w:lang w:val="en-US"/>
        </w:rPr>
        <w:t xml:space="preserve">dant Amendment </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strike w:val="false"/>
          <w:color w:val="000000"/>
          <w:spacing w:val="-2"/>
          <w:w w:val="100"/>
          <w:sz w:val="24"/>
          <w:vertAlign w:val="baseline"/>
          <w:lang w:val="en-US"/>
        </w:rPr>
        <w:t xml:space="preserve">which was enacted during a time that a major Chicago hotel was in</w:t>
        <w:softHyphen/>
      </w:r>
      <w:r>
        <w:rPr>
          <w:rFonts w:ascii="Times New Roman" w:hAnsi="Times New Roman" w:eastAsia="Times New Roman"/>
          <w:strike w:val="false"/>
          <w:color w:val="000000"/>
          <w:spacing w:val="-2"/>
          <w:w w:val="100"/>
          <w:sz w:val="24"/>
          <w:vertAlign w:val="baseline"/>
          <w:lang w:val="en-US"/>
        </w:rPr>
        <w:t xml:space="preserve">volved in a dispute with a union representing its room attendants </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b w:val="true"/>
          <w:strike w:val="false"/>
          <w:color w:val="000000"/>
          <w:spacing w:val="-2"/>
          <w:w w:val="100"/>
          <w:sz w:val="24"/>
          <w:vertAlign w:val="baseline"/>
          <w:lang w:val="en-US"/>
        </w:rPr>
        <w:t xml:space="preserve">was </w:t>
      </w:r>
      <w:r>
        <w:rPr>
          <w:rFonts w:ascii="Times New Roman" w:hAnsi="Times New Roman" w:eastAsia="Times New Roman"/>
          <w:strike w:val="false"/>
          <w:color w:val="000000"/>
          <w:spacing w:val="-2"/>
          <w:w w:val="100"/>
          <w:sz w:val="24"/>
          <w:vertAlign w:val="baseline"/>
          <w:lang w:val="en-US"/>
        </w:rPr>
        <w:t xml:space="preserve">preempted by the NLRA, because the law </w:t>
      </w:r>
      <w:r>
        <w:rPr>
          <w:rFonts w:ascii="Times New Roman" w:hAnsi="Times New Roman" w:eastAsia="Times New Roman"/>
          <w:b w:val="true"/>
          <w:strike w:val="false"/>
          <w:color w:val="000000"/>
          <w:spacing w:val="-2"/>
          <w:w w:val="100"/>
          <w:sz w:val="24"/>
          <w:vertAlign w:val="baseline"/>
          <w:lang w:val="en-US"/>
        </w:rPr>
        <w:t xml:space="preserve">was not </w:t>
      </w:r>
      <w:r>
        <w:rPr>
          <w:rFonts w:ascii="Times New Roman" w:hAnsi="Times New Roman" w:eastAsia="Times New Roman"/>
          <w:strike w:val="false"/>
          <w:color w:val="000000"/>
          <w:spacing w:val="-2"/>
          <w:w w:val="100"/>
          <w:sz w:val="24"/>
          <w:vertAlign w:val="baseline"/>
          <w:lang w:val="en-US"/>
        </w:rPr>
        <w:t xml:space="preserve">one of general application. Although it purported to be a state-wide law, the </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Attendant Amendment</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strike w:val="false"/>
          <w:color w:val="000000"/>
          <w:spacing w:val="-2"/>
          <w:w w:val="100"/>
          <w:sz w:val="24"/>
          <w:vertAlign w:val="baseline"/>
          <w:lang w:val="en-US"/>
        </w:rPr>
        <w:t xml:space="preserve">applied only to one occupation (room attendants) in only one in-</w:t>
      </w:r>
      <w:r>
        <w:rPr>
          <w:rFonts w:ascii="Bookman Old Style" w:hAnsi="Bookman Old Style" w:eastAsia="Bookman Old Style"/>
          <w:strike w:val="false"/>
          <w:color w:val="000000"/>
          <w:w w:val="100"/>
          <w:sz w:val="24"/>
          <w:vertAlign w:val="baseline"/>
          <w:lang w:val="en-US"/>
        </w:rPr>
      </w:r>
    </w:p>
    <w:p>
      <w:pPr>
        <w:rPr>
          <w:sz w:val="2"/>
        </w:rPr>
      </w:pPr>
      <w:r>
        <w:pict>
          <v:shapetype id="_x0000_t410" coordsize="21600,21600" o:spt="202" path="m,l,21600r21600,l21600,xe">
            <v:stroke joinstyle="miter"/>
            <v:path gradientshapeok="t" o:connecttype="rect"/>
          </v:shapetype>
          <v:shape id="_x0000_s409" type="#_x0000_t410" filled="f" stroked="f" style="position:absolute;width:10.6pt;height:7.2pt;z-index:-591;margin-left:46.3pt;margin-top:697.7pt;mso-wrap-distance-top:13.55pt;mso-wrap-distance-bottom:2.05pt;mso-wrap-distance-left:4.95pt;mso-wrap-distance-right:4.7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28</w:t>
                  </w:r>
                </w:p>
              </w:txbxContent>
            </v:textbox>
          </v:shape>
        </w:pict>
      </w:r>
    </w:p>
    <w:tbl>
      <w:tblPr>
        <w:jc w:val="left"/>
        <w:tblLayout w:type="fixed"/>
        <w:tblCellMar>
          <w:left w:w="0" w:type="dxa"/>
          <w:right w:w="0" w:type="dxa"/>
        </w:tblCellMar>
      </w:tblPr>
      <w:tblGrid>
        <w:gridCol w:w="5626"/>
        <w:gridCol w:w="3726"/>
      </w:tblGrid>
      <w:tr>
        <w:trPr>
          <w:trHeight w:val="1117" w:hRule="exact"/>
        </w:trPr>
        <w:tc>
          <w:tcPr>
            <w:tcW w:w="5626"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23 of 32</w:t>
            </w:r>
          </w:p>
        </w:tc>
        <w:tc>
          <w:tcPr>
            <w:tcW w:w="9352"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1442" w:right="1708" w:left="1180" w:header="720" w:footer="720"/>
          <w:titlePg w:val="false"/>
          <w:textDirection w:val="lrTb"/>
        </w:sectPr>
      </w:pPr>
    </w:p>
    <w:p>
      <w:pPr>
        <w:spacing w:before="1167" w:after="0" w:line="552"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11" coordsize="21600,21600" o:spt="202" path="m,l,21600r21600,l21600,xe">
            <v:stroke joinstyle="miter"/>
            <v:path gradientshapeok="t" o:connecttype="rect"/>
          </v:shapetype>
          <v:shape id="_x0000_s410" type="#_x0000_t411" filled="f" stroked="f" style="position:absolute;width:20.25pt;height:271pt;z-index:-590;margin-left:41.6pt;margin-top:71.85pt;mso-wrap-distance-left:0pt;mso-wrap-distance-right:0pt;mso-position-horizontal-relative:page;mso-position-vertical-relative:page">
            <w10:wrap type="square" side="both"/>
            <v:fill opacity="1" o:opacity2="1" recolor="f" rotate="f" type="solid"/>
            <v:textbox inset="0pt, 0pt, 0pt, 0pt">
              <w:txbxContent>
                <w:p>
                  <w:pPr>
                    <w:spacing w:before="196"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8" w:after="0" w:line="215"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dustry (hotels), and only in counties with a population of more than 3 million.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That fact distin</w:t>
        <w:softHyphen/>
      </w:r>
      <w:r>
        <w:rPr>
          <w:rFonts w:ascii="Times New Roman" w:hAnsi="Times New Roman" w:eastAsia="Times New Roman"/>
          <w:strike w:val="false"/>
          <w:color w:val="000000"/>
          <w:spacing w:val="0"/>
          <w:w w:val="100"/>
          <w:sz w:val="24"/>
          <w:vertAlign w:val="baseline"/>
          <w:lang w:val="en-US"/>
        </w:rPr>
        <w:t xml:space="preserve">guishes this case from the series of cases cited by Appellees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 the Attendant Amendment is not just limited to a particular trade, profession, or job classification; </w:t>
      </w:r>
      <w:r>
        <w:rPr>
          <w:rFonts w:ascii="Times New Roman" w:hAnsi="Times New Roman" w:eastAsia="Times New Roman"/>
          <w:b w:val="true"/>
          <w:strike w:val="false"/>
          <w:color w:val="000000"/>
          <w:spacing w:val="0"/>
          <w:w w:val="100"/>
          <w:sz w:val="24"/>
          <w:vertAlign w:val="baseline"/>
          <w:lang w:val="en-US"/>
        </w:rPr>
        <w:t xml:space="preserve">it is also a state statute limited to only one of Illinois' 102 counties.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549 F.3d at 1131 (emphasis added). The Court also noted </w:t>
      </w:r>
      <w:r>
        <w:rPr>
          <w:rFonts w:ascii="Times New Roman" w:hAnsi="Times New Roman" w:eastAsia="Times New Roman"/>
          <w:strike w:val="false"/>
          <w:color w:val="000000"/>
          <w:spacing w:val="0"/>
          <w:w w:val="100"/>
          <w:sz w:val="24"/>
          <w:vertAlign w:val="baseline"/>
          <w:lang w:val="en-US"/>
        </w:rPr>
        <w:t xml:space="preserve">that the law’s “</w:t>
      </w:r>
      <w:r>
        <w:rPr>
          <w:rFonts w:ascii="Times New Roman" w:hAnsi="Times New Roman" w:eastAsia="Times New Roman"/>
          <w:strike w:val="false"/>
          <w:color w:val="000000"/>
          <w:spacing w:val="0"/>
          <w:w w:val="100"/>
          <w:sz w:val="24"/>
          <w:vertAlign w:val="baseline"/>
          <w:lang w:val="en-US"/>
        </w:rPr>
        <w:t xml:space="preserve">narrow scope of application also serves as a disincentive to collective bargaining</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Id. </w:t>
      </w:r>
      <w:r>
        <w:rPr>
          <w:rFonts w:ascii="Times New Roman" w:hAnsi="Times New Roman" w:eastAsia="Times New Roman"/>
          <w:strike w:val="false"/>
          <w:color w:val="000000"/>
          <w:spacing w:val="0"/>
          <w:w w:val="100"/>
          <w:sz w:val="24"/>
          <w:vertAlign w:val="baseline"/>
          <w:lang w:val="en-US"/>
        </w:rPr>
        <w:t xml:space="preserve">at 1132:</w:t>
      </w:r>
    </w:p>
    <w:p>
      <w:pPr>
        <w:spacing w:before="282" w:after="0" w:line="274" w:lineRule="exact"/>
        <w:ind w:right="1368" w:left="1440" w:firstLine="0"/>
        <w:jc w:val="both"/>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As the Supreme Court explained in </w:t>
      </w:r>
      <w:r>
        <w:rPr>
          <w:rFonts w:ascii="Times New Roman" w:hAnsi="Times New Roman" w:eastAsia="Times New Roman"/>
          <w:i w:val="true"/>
          <w:strike w:val="false"/>
          <w:color w:val="000000"/>
          <w:spacing w:val="-1"/>
          <w:w w:val="100"/>
          <w:sz w:val="24"/>
          <w:vertAlign w:val="baseline"/>
          <w:lang w:val="en-US"/>
        </w:rPr>
        <w:t xml:space="preserve">Metropolitan Life, </w:t>
      </w:r>
      <w:r>
        <w:rPr>
          <w:rFonts w:ascii="Times New Roman" w:hAnsi="Times New Roman" w:eastAsia="Times New Roman"/>
          <w:strike w:val="false"/>
          <w:color w:val="000000"/>
          <w:spacing w:val="-1"/>
          <w:w w:val="100"/>
          <w:sz w:val="24"/>
          <w:vertAlign w:val="baseline"/>
          <w:lang w:val="en-US"/>
        </w:rPr>
        <w:t xml:space="preserve">a minimum </w:t>
      </w:r>
      <w:r>
        <w:rPr>
          <w:rFonts w:ascii="Times New Roman" w:hAnsi="Times New Roman" w:eastAsia="Times New Roman"/>
          <w:strike w:val="false"/>
          <w:color w:val="000000"/>
          <w:spacing w:val="-1"/>
          <w:w w:val="100"/>
          <w:sz w:val="24"/>
          <w:vertAlign w:val="baseline"/>
          <w:lang w:val="en-US"/>
        </w:rPr>
        <w:t xml:space="preserve">labor standard should “neither encourage nor discourage the collec</w:t>
      </w:r>
      <w:r>
        <w:rPr>
          <w:rFonts w:ascii="Times New Roman" w:hAnsi="Times New Roman" w:eastAsia="Times New Roman"/>
          <w:strike w:val="false"/>
          <w:color w:val="000000"/>
          <w:spacing w:val="-1"/>
          <w:w w:val="100"/>
          <w:sz w:val="24"/>
          <w:vertAlign w:val="baseline"/>
          <w:lang w:val="en-US"/>
        </w:rPr>
        <w:softHyphen/>
      </w:r>
      <w:r>
        <w:rPr>
          <w:rFonts w:ascii="Times New Roman" w:hAnsi="Times New Roman" w:eastAsia="Times New Roman"/>
          <w:strike w:val="false"/>
          <w:color w:val="000000"/>
          <w:spacing w:val="-1"/>
          <w:w w:val="100"/>
          <w:sz w:val="24"/>
          <w:vertAlign w:val="baseline"/>
          <w:lang w:val="en-US"/>
        </w:rPr>
        <w:t xml:space="preserve">tive-</w:t>
      </w:r>
      <w:r>
        <w:rPr>
          <w:rFonts w:ascii="Times New Roman" w:hAnsi="Times New Roman" w:eastAsia="Times New Roman"/>
          <w:strike w:val="false"/>
          <w:color w:val="000000"/>
          <w:spacing w:val="-1"/>
          <w:w w:val="100"/>
          <w:sz w:val="24"/>
          <w:vertAlign w:val="baseline"/>
          <w:lang w:val="en-US"/>
        </w:rPr>
        <w:t xml:space="preserve">bargaining process that are the subject of the NLRA.” 471 U.S. </w:t>
      </w:r>
      <w:r>
        <w:rPr>
          <w:rFonts w:ascii="Times New Roman" w:hAnsi="Times New Roman" w:eastAsia="Times New Roman"/>
          <w:strike w:val="false"/>
          <w:color w:val="000000"/>
          <w:spacing w:val="-1"/>
          <w:w w:val="100"/>
          <w:sz w:val="24"/>
          <w:vertAlign w:val="baseline"/>
          <w:lang w:val="en-US"/>
        </w:rPr>
        <w:t xml:space="preserve">at 755, 105 S.Ct. 2380. Yet by passing a statute with such a narrow focus (one occupation, in one industry, in one county), there seems to be a disincentive to collective bargaining and instead encourage</w:t>
        <w:softHyphen/>
      </w:r>
      <w:r>
        <w:rPr>
          <w:rFonts w:ascii="Times New Roman" w:hAnsi="Times New Roman" w:eastAsia="Times New Roman"/>
          <w:strike w:val="false"/>
          <w:color w:val="000000"/>
          <w:spacing w:val="-1"/>
          <w:w w:val="100"/>
          <w:sz w:val="24"/>
          <w:vertAlign w:val="baseline"/>
          <w:lang w:val="en-US"/>
        </w:rPr>
        <w:t xml:space="preserve">ment for employers or unions to focus on lobbying at the state capital instead of negotiating at the bargaining table.</w:t>
      </w:r>
    </w:p>
    <w:p>
      <w:pPr>
        <w:sectPr>
          <w:type w:val="nextPage"/>
          <w:pgSz w:w="12240" w:h="15840" w:orient="portrait"/>
          <w:pgMar w:bottom="1062" w:top="0" w:right="1492" w:left="1396" w:header="720" w:footer="720"/>
          <w:titlePg w:val="false"/>
          <w:textDirection w:val="lrTb"/>
        </w:sectPr>
      </w:pPr>
    </w:p>
    <w:p>
      <w:pPr>
        <w:spacing w:before="0" w:after="0" w:line="181"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062" w:top="0" w:right="1482" w:left="855" w:header="720" w:footer="720"/>
          <w:titlePg w:val="false"/>
          <w:textDirection w:val="lrTb"/>
        </w:sectPr>
      </w:pPr>
    </w:p>
    <w:p>
      <w:pPr>
        <w:spacing w:before="0" w:after="0" w:line="14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13</w:t>
      </w:r>
    </w:p>
    <w:p>
      <w:pPr>
        <w:sectPr>
          <w:type w:val="continuous"/>
          <w:pgSz w:w="12240" w:h="15840" w:orient="portrait"/>
          <w:pgMar w:bottom="1062" w:top="0" w:right="11102" w:left="931" w:header="720" w:footer="720"/>
          <w:titlePg w:val="false"/>
          <w:textDirection w:val="lrTb"/>
        </w:sectPr>
      </w:pPr>
    </w:p>
    <w:p>
      <w:pPr>
        <w:spacing w:before="0" w:after="47" w:line="231" w:lineRule="exact"/>
        <w:ind w:right="0" w:left="0" w:firstLine="0"/>
        <w:jc w:val="left"/>
        <w:textAlignment w:val="baseline"/>
        <w:rPr>
          <w:rFonts w:ascii="Times New Roman" w:hAnsi="Times New Roman" w:eastAsia="Times New Roman"/>
          <w:i w:val="true"/>
          <w:strike w:val="false"/>
          <w:color w:val="000000"/>
          <w:spacing w:val="-1"/>
          <w:w w:val="100"/>
          <w:sz w:val="24"/>
          <w:vertAlign w:val="baseline"/>
          <w:lang w:val="en-US"/>
        </w:rPr>
      </w:pPr>
      <w:r>
        <w:rPr>
          <w:rFonts w:ascii="Times New Roman" w:hAnsi="Times New Roman" w:eastAsia="Times New Roman"/>
          <w:i w:val="true"/>
          <w:strike w:val="false"/>
          <w:color w:val="000000"/>
          <w:spacing w:val="-1"/>
          <w:w w:val="100"/>
          <w:sz w:val="24"/>
          <w:vertAlign w:val="baseline"/>
          <w:lang w:val="en-US"/>
        </w:rPr>
        <w:t xml:space="preserve">520 South Michigan Ave., </w:t>
      </w:r>
      <w:r>
        <w:rPr>
          <w:rFonts w:ascii="Times New Roman" w:hAnsi="Times New Roman" w:eastAsia="Times New Roman"/>
          <w:strike w:val="false"/>
          <w:color w:val="000000"/>
          <w:spacing w:val="-1"/>
          <w:w w:val="100"/>
          <w:sz w:val="24"/>
          <w:vertAlign w:val="baseline"/>
          <w:lang w:val="en-US"/>
        </w:rPr>
        <w:t xml:space="preserve">549 F.3d at 1132 -1133. But see </w:t>
      </w:r>
      <w:r>
        <w:rPr>
          <w:rFonts w:ascii="Times New Roman" w:hAnsi="Times New Roman" w:eastAsia="Times New Roman"/>
          <w:i w:val="true"/>
          <w:strike w:val="false"/>
          <w:color w:val="000000"/>
          <w:spacing w:val="-1"/>
          <w:w w:val="100"/>
          <w:sz w:val="24"/>
          <w:vertAlign w:val="baseline"/>
          <w:lang w:val="en-US"/>
        </w:rPr>
        <w:t xml:space="preserve">Associated Builders and Contractors</w:t>
      </w:r>
    </w:p>
    <w:p>
      <w:pPr>
        <w:spacing w:before="0" w:after="47" w:line="231" w:lineRule="exact"/>
        <w:sectPr>
          <w:type w:val="continuous"/>
          <w:pgSz w:w="12240" w:h="15840" w:orient="portrait"/>
          <w:pgMar w:bottom="1062" w:top="0" w:right="1484" w:left="1404" w:header="720" w:footer="720"/>
          <w:titlePg w:val="false"/>
          <w:textDirection w:val="lrTb"/>
        </w:sectPr>
      </w:pPr>
    </w:p>
    <w:p>
      <w:pPr>
        <w:spacing w:before="0" w:after="0" w:line="129" w:lineRule="exact"/>
        <w:ind w:right="0" w:left="0" w:firstLine="0"/>
        <w:jc w:val="left"/>
        <w:textAlignment w:val="baseline"/>
        <w:rPr>
          <w:rFonts w:ascii="Bookman Old Style" w:hAnsi="Bookman Old Style" w:eastAsia="Bookman Old Style"/>
          <w:strike w:val="false"/>
          <w:color w:val="000000"/>
          <w:spacing w:val="-50"/>
          <w:w w:val="100"/>
          <w:sz w:val="18"/>
          <w:vertAlign w:val="baseline"/>
          <w:lang w:val="en-US"/>
        </w:rPr>
      </w:pPr>
      <w:r>
        <w:rPr>
          <w:rFonts w:ascii="Bookman Old Style" w:hAnsi="Bookman Old Style" w:eastAsia="Bookman Old Style"/>
          <w:strike w:val="false"/>
          <w:color w:val="000000"/>
          <w:spacing w:val="-50"/>
          <w:w w:val="100"/>
          <w:sz w:val="18"/>
          <w:vertAlign w:val="baseline"/>
          <w:lang w:val="en-US"/>
        </w:rPr>
        <w:t xml:space="preserve">14</w:t>
      </w:r>
    </w:p>
    <w:p>
      <w:pPr>
        <w:sectPr>
          <w:type w:val="continuous"/>
          <w:pgSz w:w="12240" w:h="15840" w:orient="portrait"/>
          <w:pgMar w:bottom="1062" w:top="0" w:right="11107" w:left="931" w:header="720" w:footer="720"/>
          <w:titlePg w:val="false"/>
          <w:textDirection w:val="lrTb"/>
        </w:sectPr>
      </w:pPr>
    </w:p>
    <w:p>
      <w:pPr>
        <w:spacing w:before="0" w:after="0" w:line="466" w:lineRule="exact"/>
        <w:ind w:right="0" w:left="0"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412" coordsize="21600,21600" o:spt="202" path="m,l,21600r21600,l21600,xe">
            <v:stroke joinstyle="miter"/>
            <v:path gradientshapeok="t" o:connecttype="rect"/>
          </v:shapetype>
          <v:shape id="_x0000_s411" type="#_x0000_t412" filled="f" stroked="f" style="position:absolute;width:20.5pt;height:318.5pt;z-index:-589;margin-left:41.35pt;margin-top:388.45pt;mso-wrap-distance-left:0pt;mso-wrap-distance-right:0pt;mso-position-horizontal-relative:page;mso-position-vertical-relative:page">
            <w10:wrap type="square" side="both"/>
            <v:fill opacity="1" o:opacity2="1" recolor="f" rotate="f" type="solid"/>
            <v:textbox inset="0pt, 0pt, 0pt, 0pt">
              <w:txbxContent>
                <w:p>
                  <w:pPr>
                    <w:spacing w:before="234"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413" coordsize="21600,21600" o:spt="202" path="m,l,21600r21600,l21600,xe">
            <v:stroke joinstyle="miter"/>
            <v:path gradientshapeok="t" o:connecttype="rect"/>
          </v:shapetype>
          <v:shape id="_x0000_s412" type="#_x0000_t413" filled="f" stroked="f" style="position:absolute;width:147.85pt;height:10.6pt;z-index:-588;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14" coordsize="21600,21600" o:spt="202" path="m,l,21600r21600,l21600,xe">
            <v:stroke joinstyle="miter"/>
            <v:path gradientshapeok="t" o:connecttype="rect"/>
          </v:shapetype>
          <v:shape id="_x0000_s413" type="#_x0000_t414" filled="f" stroked="f" style="position:absolute;width:239.5pt;height:12.05pt;z-index:-587;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24 of 32</w:t>
                  </w:r>
                </w:p>
              </w:txbxContent>
            </v:textbox>
          </v:shape>
        </w:pict>
      </w:r>
      <w:r>
        <w:pict>
          <v:shapetype id="_x0000_t415" coordsize="21600,21600" o:spt="202" path="m,l,21600r21600,l21600,xe">
            <v:stroke joinstyle="miter"/>
            <v:path gradientshapeok="t" o:connecttype="rect"/>
          </v:shapetype>
          <v:shape id="_x0000_s414" type="#_x0000_t415" filled="f" stroked="f" style="position:absolute;width:144.45pt;height:57pt;z-index:-586;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i w:val="true"/>
          <w:strike w:val="false"/>
          <w:color w:val="000000"/>
          <w:spacing w:val="0"/>
          <w:w w:val="100"/>
          <w:sz w:val="24"/>
          <w:vertAlign w:val="baseline"/>
          <w:lang w:val="en-US"/>
        </w:rPr>
        <w:t xml:space="preserve">of Southern California, Inc. v. Nunn</w:t>
      </w:r>
      <w:r>
        <w:rPr>
          <w:rFonts w:ascii="Times New Roman" w:hAnsi="Times New Roman" w:eastAsia="Times New Roman"/>
          <w:strike w:val="false"/>
          <w:color w:val="000000"/>
          <w:spacing w:val="0"/>
          <w:w w:val="100"/>
          <w:sz w:val="24"/>
          <w:vertAlign w:val="baseline"/>
          <w:lang w:val="en-US"/>
        </w:rPr>
        <w:t xml:space="preserve">, 356 F.3d 979 (9</w:t>
      </w:r>
      <w:r>
        <w:rPr>
          <w:rFonts w:ascii="Times New Roman" w:hAnsi="Times New Roman" w:eastAsia="Times New Roman"/>
          <w:strike w:val="false"/>
          <w:color w:val="000000"/>
          <w:spacing w:val="0"/>
          <w:w w:val="100"/>
          <w:sz w:val="24"/>
          <w:vertAlign w:val="superscript"/>
          <w:lang w:val="en-US"/>
        </w:rPr>
        <w:t xml:space="preserve">th</w:t>
      </w:r>
      <w:r>
        <w:rPr>
          <w:rFonts w:ascii="Times New Roman" w:hAnsi="Times New Roman" w:eastAsia="Times New Roman"/>
          <w:strike w:val="false"/>
          <w:color w:val="000000"/>
          <w:spacing w:val="0"/>
          <w:w w:val="100"/>
          <w:sz w:val="24"/>
          <w:vertAlign w:val="baseline"/>
          <w:lang w:val="en-US"/>
        </w:rPr>
        <w:t xml:space="preserve"> Cir. 2004) where the Court distinguished </w:t>
      </w:r>
      <w:r>
        <w:rPr>
          <w:rFonts w:ascii="Times New Roman" w:hAnsi="Times New Roman" w:eastAsia="Times New Roman"/>
          <w:i w:val="true"/>
          <w:strike w:val="false"/>
          <w:color w:val="000000"/>
          <w:spacing w:val="0"/>
          <w:w w:val="100"/>
          <w:sz w:val="24"/>
          <w:vertAlign w:val="baseline"/>
          <w:lang w:val="en-US"/>
        </w:rPr>
        <w:t xml:space="preserve">Chamber of Commerce v. Bragdon</w:t>
      </w:r>
      <w:r>
        <w:rPr>
          <w:rFonts w:ascii="Times New Roman" w:hAnsi="Times New Roman" w:eastAsia="Times New Roman"/>
          <w:strike w:val="false"/>
          <w:color w:val="000000"/>
          <w:spacing w:val="0"/>
          <w:w w:val="100"/>
          <w:sz w:val="24"/>
          <w:vertAlign w:val="baseline"/>
          <w:lang w:val="en-US"/>
        </w:rPr>
        <w:t xml:space="preserve">, 64 F.3d 497 (9</w:t>
      </w:r>
      <w:r>
        <w:rPr>
          <w:rFonts w:ascii="Times New Roman" w:hAnsi="Times New Roman" w:eastAsia="Times New Roman"/>
          <w:strike w:val="false"/>
          <w:color w:val="000000"/>
          <w:spacing w:val="0"/>
          <w:w w:val="100"/>
          <w:sz w:val="24"/>
          <w:vertAlign w:val="superscript"/>
          <w:lang w:val="en-US"/>
        </w:rPr>
        <w:t xml:space="preserve">th</w:t>
      </w:r>
      <w:r>
        <w:rPr>
          <w:rFonts w:ascii="Times New Roman" w:hAnsi="Times New Roman" w:eastAsia="Times New Roman"/>
          <w:strike w:val="false"/>
          <w:color w:val="000000"/>
          <w:spacing w:val="0"/>
          <w:w w:val="100"/>
          <w:sz w:val="24"/>
          <w:vertAlign w:val="baseline"/>
          <w:lang w:val="en-US"/>
        </w:rPr>
        <w:t xml:space="preserve"> Cir. 1995), (relied on by Plaintiffs), and noted:</w:t>
      </w:r>
    </w:p>
    <w:p>
      <w:pPr>
        <w:spacing w:before="264" w:after="0" w:line="277" w:lineRule="exact"/>
        <w:ind w:right="1368" w:left="1440" w:firstLine="0"/>
        <w:jc w:val="both"/>
        <w:textAlignment w:val="baseline"/>
        <w:rPr>
          <w:rFonts w:ascii="Times New Roman" w:hAnsi="Times New Roman" w:eastAsia="Times New Roman"/>
          <w:i w:val="true"/>
          <w:strike w:val="false"/>
          <w:color w:val="000000"/>
          <w:spacing w:val="-3"/>
          <w:w w:val="100"/>
          <w:sz w:val="24"/>
          <w:vertAlign w:val="baseline"/>
          <w:lang w:val="en-US"/>
        </w:rPr>
      </w:pPr>
      <w:r>
        <w:rPr>
          <w:rFonts w:ascii="Times New Roman" w:hAnsi="Times New Roman" w:eastAsia="Times New Roman"/>
          <w:i w:val="true"/>
          <w:strike w:val="false"/>
          <w:color w:val="000000"/>
          <w:spacing w:val="-3"/>
          <w:w w:val="100"/>
          <w:sz w:val="24"/>
          <w:vertAlign w:val="baseline"/>
          <w:lang w:val="en-US"/>
        </w:rPr>
        <w:t xml:space="preserve">Bragdon </w:t>
      </w:r>
      <w:r>
        <w:rPr>
          <w:rFonts w:ascii="Times New Roman" w:hAnsi="Times New Roman" w:eastAsia="Times New Roman"/>
          <w:strike w:val="false"/>
          <w:color w:val="000000"/>
          <w:spacing w:val="-3"/>
          <w:w w:val="100"/>
          <w:sz w:val="24"/>
          <w:vertAlign w:val="baseline"/>
          <w:lang w:val="en-US"/>
        </w:rPr>
        <w:t xml:space="preserve">must be interpreted in the context of Supreme Court authority and our other, more recent, rulings on NLRA preemption. While </w:t>
      </w:r>
      <w:r>
        <w:rPr>
          <w:rFonts w:ascii="Times New Roman" w:hAnsi="Times New Roman" w:eastAsia="Times New Roman"/>
          <w:i w:val="true"/>
          <w:strike w:val="false"/>
          <w:color w:val="000000"/>
          <w:spacing w:val="-3"/>
          <w:w w:val="100"/>
          <w:sz w:val="24"/>
          <w:vertAlign w:val="baseline"/>
          <w:lang w:val="en-US"/>
        </w:rPr>
        <w:t xml:space="preserve">Bragdon </w:t>
      </w:r>
      <w:r>
        <w:rPr>
          <w:rFonts w:ascii="Times New Roman" w:hAnsi="Times New Roman" w:eastAsia="Times New Roman"/>
          <w:strike w:val="false"/>
          <w:color w:val="000000"/>
          <w:spacing w:val="-3"/>
          <w:w w:val="100"/>
          <w:sz w:val="24"/>
          <w:vertAlign w:val="baseline"/>
          <w:lang w:val="en-US"/>
        </w:rPr>
        <w:t xml:space="preserve">emphasized that the Contra Costa County ordinance </w:t>
      </w:r>
      <w:r>
        <w:rPr>
          <w:rFonts w:ascii="Times New Roman" w:hAnsi="Times New Roman" w:eastAsia="Times New Roman"/>
          <w:strike w:val="false"/>
          <w:color w:val="000000"/>
          <w:spacing w:val="-3"/>
          <w:w w:val="100"/>
          <w:sz w:val="24"/>
          <w:vertAlign w:val="baseline"/>
          <w:lang w:val="en-US"/>
        </w:rPr>
        <w:t xml:space="preserve">“targets particular workers in a particular industry,” </w:t>
      </w:r>
      <w:r>
        <w:rPr>
          <w:rFonts w:ascii="Times New Roman" w:hAnsi="Times New Roman" w:eastAsia="Times New Roman"/>
          <w:i w:val="true"/>
          <w:strike w:val="false"/>
          <w:color w:val="000000"/>
          <w:spacing w:val="-3"/>
          <w:w w:val="100"/>
          <w:sz w:val="24"/>
          <w:vertAlign w:val="baseline"/>
          <w:lang w:val="en-US"/>
        </w:rPr>
        <w:t xml:space="preserve">id. </w:t>
      </w:r>
      <w:r>
        <w:rPr>
          <w:rFonts w:ascii="Times New Roman" w:hAnsi="Times New Roman" w:eastAsia="Times New Roman"/>
          <w:strike w:val="false"/>
          <w:color w:val="000000"/>
          <w:spacing w:val="-3"/>
          <w:w w:val="100"/>
          <w:sz w:val="24"/>
          <w:vertAlign w:val="baseline"/>
          <w:lang w:val="en-US"/>
        </w:rPr>
        <w:t xml:space="preserve">at 504, we have since explained on several occasions that </w:t>
      </w:r>
      <w:r>
        <w:rPr>
          <w:rFonts w:ascii="Times New Roman" w:hAnsi="Times New Roman" w:eastAsia="Times New Roman"/>
          <w:b w:val="true"/>
          <w:strike w:val="false"/>
          <w:color w:val="000000"/>
          <w:spacing w:val="-3"/>
          <w:w w:val="100"/>
          <w:sz w:val="24"/>
          <w:vertAlign w:val="baseline"/>
          <w:lang w:val="en-US"/>
        </w:rPr>
        <w:t xml:space="preserve">the NLRA does not authorize us to pre-empt minimum labor standards simply because they are applicable only to particular workers in a particular industry. </w:t>
      </w:r>
      <w:r>
        <w:rPr>
          <w:rFonts w:ascii="Times New Roman" w:hAnsi="Times New Roman" w:eastAsia="Times New Roman"/>
          <w:i w:val="true"/>
          <w:strike w:val="false"/>
          <w:color w:val="000000"/>
          <w:spacing w:val="-3"/>
          <w:w w:val="100"/>
          <w:sz w:val="24"/>
          <w:vertAlign w:val="baseline"/>
          <w:lang w:val="en-US"/>
        </w:rPr>
        <w:t xml:space="preserve">Dillingham II, </w:t>
      </w:r>
      <w:r>
        <w:rPr>
          <w:rFonts w:ascii="Times New Roman" w:hAnsi="Times New Roman" w:eastAsia="Times New Roman"/>
          <w:strike w:val="false"/>
          <w:color w:val="000000"/>
          <w:spacing w:val="-3"/>
          <w:w w:val="100"/>
          <w:sz w:val="24"/>
          <w:vertAlign w:val="baseline"/>
          <w:lang w:val="en-US"/>
        </w:rPr>
        <w:t xml:space="preserve">190 F.3d at 1034 (upholding minimum standards that applied only to apprentices in the skilled trades); </w:t>
      </w:r>
      <w:r>
        <w:rPr>
          <w:rFonts w:ascii="Times New Roman" w:hAnsi="Times New Roman" w:eastAsia="Times New Roman"/>
          <w:i w:val="true"/>
          <w:strike w:val="false"/>
          <w:color w:val="000000"/>
          <w:spacing w:val="-3"/>
          <w:w w:val="100"/>
          <w:sz w:val="24"/>
          <w:vertAlign w:val="baseline"/>
          <w:lang w:val="en-US"/>
        </w:rPr>
        <w:t xml:space="preserve">National Broadcasting, </w:t>
      </w:r>
      <w:r>
        <w:rPr>
          <w:rFonts w:ascii="Times New Roman" w:hAnsi="Times New Roman" w:eastAsia="Times New Roman"/>
          <w:strike w:val="false"/>
          <w:color w:val="000000"/>
          <w:spacing w:val="-3"/>
          <w:w w:val="100"/>
          <w:sz w:val="24"/>
          <w:vertAlign w:val="baseline"/>
          <w:lang w:val="en-US"/>
        </w:rPr>
        <w:t xml:space="preserve">70 F.3d at 71</w:t>
      </w:r>
      <w:r>
        <w:rPr>
          <w:rFonts w:ascii="Times New Roman" w:hAnsi="Times New Roman" w:eastAsia="Times New Roman"/>
          <w:strike w:val="false"/>
          <w:color w:val="000000"/>
          <w:spacing w:val="-3"/>
          <w:w w:val="100"/>
          <w:sz w:val="24"/>
          <w:vertAlign w:val="baseline"/>
          <w:lang w:val="en-US"/>
        </w:rPr>
        <w:t xml:space="preserve">–</w:t>
      </w:r>
      <w:r>
        <w:rPr>
          <w:rFonts w:ascii="Times New Roman" w:hAnsi="Times New Roman" w:eastAsia="Times New Roman"/>
          <w:strike w:val="false"/>
          <w:color w:val="000000"/>
          <w:spacing w:val="-3"/>
          <w:w w:val="100"/>
          <w:sz w:val="24"/>
          <w:vertAlign w:val="baseline"/>
          <w:lang w:val="en-US"/>
        </w:rPr>
        <w:t xml:space="preserve">73 (holding that a California regulation that applied only to broadcast employees was not preempted); </w:t>
      </w:r>
      <w:r>
        <w:rPr>
          <w:rFonts w:ascii="Times New Roman" w:hAnsi="Times New Roman" w:eastAsia="Times New Roman"/>
          <w:i w:val="true"/>
          <w:strike w:val="false"/>
          <w:color w:val="000000"/>
          <w:spacing w:val="-3"/>
          <w:w w:val="100"/>
          <w:sz w:val="24"/>
          <w:vertAlign w:val="baseline"/>
          <w:lang w:val="en-US"/>
        </w:rPr>
        <w:t xml:space="preserve">Viceroy Gold Corp. v. Aubry, </w:t>
      </w:r>
      <w:r>
        <w:rPr>
          <w:rFonts w:ascii="Times New Roman" w:hAnsi="Times New Roman" w:eastAsia="Times New Roman"/>
          <w:strike w:val="false"/>
          <w:color w:val="000000"/>
          <w:spacing w:val="-3"/>
          <w:w w:val="100"/>
          <w:sz w:val="24"/>
          <w:vertAlign w:val="baseline"/>
          <w:lang w:val="en-US"/>
        </w:rPr>
        <w:t xml:space="preserve">75 F.3d 482 (9th Cir.1996) (holding that a regulation that applied only to miners was not preempted). </w:t>
      </w:r>
      <w:r>
        <w:rPr>
          <w:rFonts w:ascii="Times New Roman" w:hAnsi="Times New Roman" w:eastAsia="Times New Roman"/>
          <w:b w:val="true"/>
          <w:strike w:val="false"/>
          <w:color w:val="000000"/>
          <w:spacing w:val="-3"/>
          <w:w w:val="100"/>
          <w:sz w:val="24"/>
          <w:vertAlign w:val="baseline"/>
          <w:lang w:val="en-US"/>
        </w:rPr>
        <w:t xml:space="preserve">It is now clear in this Circuit that state substan</w:t>
        <w:softHyphen/>
      </w:r>
      <w:r>
        <w:rPr>
          <w:rFonts w:ascii="Times New Roman" w:hAnsi="Times New Roman" w:eastAsia="Times New Roman"/>
          <w:b w:val="true"/>
          <w:strike w:val="false"/>
          <w:color w:val="000000"/>
          <w:spacing w:val="-3"/>
          <w:w w:val="100"/>
          <w:sz w:val="24"/>
          <w:vertAlign w:val="baseline"/>
          <w:lang w:val="en-US"/>
        </w:rPr>
        <w:t xml:space="preserve">tive labor standards, including minimum wages, are not invalid simply because they apply to particular trades, professions, or job classifications rather than to the entire labor market.</w:t>
      </w:r>
    </w:p>
    <w:p>
      <w:pPr>
        <w:sectPr>
          <w:type w:val="continuous"/>
          <w:pgSz w:w="12240" w:h="15840" w:orient="portrait"/>
          <w:pgMar w:bottom="1062" w:top="0" w:right="1482" w:left="1406" w:header="720" w:footer="720"/>
          <w:titlePg w:val="false"/>
          <w:textDirection w:val="lrTb"/>
        </w:sectPr>
      </w:pPr>
    </w:p>
    <w:p>
      <w:pPr>
        <w:spacing w:before="1714" w:after="0" w:line="281" w:lineRule="exact"/>
        <w:ind w:right="0" w:left="0" w:firstLine="0"/>
        <w:jc w:val="both"/>
        <w:textAlignment w:val="baseline"/>
        <w:rPr>
          <w:rFonts w:ascii="Times New Roman" w:hAnsi="Times New Roman" w:eastAsia="Times New Roman"/>
          <w:i w:val="true"/>
          <w:strike w:val="false"/>
          <w:color w:val="000000"/>
          <w:spacing w:val="-2"/>
          <w:w w:val="100"/>
          <w:sz w:val="24"/>
          <w:vertAlign w:val="baseline"/>
          <w:lang w:val="en-US"/>
        </w:rPr>
      </w:pPr>
      <w:r>
        <w:pict>
          <v:shapetype id="_x0000_t416" coordsize="21600,21600" o:spt="202" path="m,l,21600r21600,l21600,xe">
            <v:stroke joinstyle="miter"/>
            <v:path gradientshapeok="t" o:connecttype="rect"/>
          </v:shapetype>
          <v:shape id="_x0000_s415" type="#_x0000_t416" filled="f" stroked="f" style="position:absolute;width:20.5pt;height:498.15pt;z-index:-585;margin-left:41.35pt;margin-top:72.25pt;mso-wrap-distance-left:0pt;mso-wrap-distance-right:0pt;mso-position-horizontal-relative:page;mso-position-vertical-relative:page">
            <w10:wrap type="square" side="both"/>
            <v:fill opacity="1" o:opacity2="1" recolor="f" rotate="f" type="solid"/>
            <v:textbox inset="0pt, 0pt, 0pt, 0pt">
              <w:txbxContent>
                <w:p>
                  <w:pPr>
                    <w:spacing w:before="18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4"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i w:val="true"/>
          <w:strike w:val="false"/>
          <w:color w:val="000000"/>
          <w:spacing w:val="-2"/>
          <w:w w:val="100"/>
          <w:sz w:val="24"/>
          <w:vertAlign w:val="baseline"/>
          <w:lang w:val="en-US"/>
        </w:rPr>
        <w:t xml:space="preserve">Nunn, </w:t>
      </w:r>
      <w:r>
        <w:rPr>
          <w:rFonts w:ascii="Times New Roman" w:hAnsi="Times New Roman" w:eastAsia="Times New Roman"/>
          <w:strike w:val="false"/>
          <w:color w:val="000000"/>
          <w:spacing w:val="-2"/>
          <w:w w:val="100"/>
          <w:sz w:val="24"/>
          <w:vertAlign w:val="baseline"/>
          <w:lang w:val="en-US"/>
        </w:rPr>
        <w:t xml:space="preserve">356 F.3d 990 (emphasis added).</w:t>
      </w:r>
    </w:p>
    <w:p>
      <w:pPr>
        <w:spacing w:before="52"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Here, the Ordinance applies to employees in more than one industry, and applies through</w:t>
        <w:softHyphen/>
      </w:r>
      <w:r>
        <w:rPr>
          <w:rFonts w:ascii="Times New Roman" w:hAnsi="Times New Roman" w:eastAsia="Times New Roman"/>
          <w:strike w:val="false"/>
          <w:color w:val="000000"/>
          <w:spacing w:val="0"/>
          <w:w w:val="100"/>
          <w:sz w:val="24"/>
          <w:vertAlign w:val="baseline"/>
          <w:lang w:val="en-US"/>
        </w:rPr>
        <w:t xml:space="preserve">out the City of SeaTac. Its scope admittedly is limited to employers with larger work forces.</w:t>
      </w:r>
      <w:r>
        <w:rPr>
          <w:rFonts w:ascii="Times New Roman" w:hAnsi="Times New Roman" w:eastAsia="Times New Roman"/>
          <w:strike w:val="false"/>
          <w:color w:val="000000"/>
          <w:spacing w:val="0"/>
          <w:w w:val="100"/>
          <w:sz w:val="24"/>
          <w:vertAlign w:val="superscript"/>
          <w:lang w:val="en-US"/>
        </w:rPr>
        <w:t xml:space="preserve">13</w:t>
      </w:r>
      <w:r>
        <w:rPr>
          <w:rFonts w:ascii="Times New Roman" w:hAnsi="Times New Roman" w:eastAsia="Times New Roman"/>
          <w:strike w:val="false"/>
          <w:color w:val="000000"/>
          <w:spacing w:val="0"/>
          <w:w w:val="100"/>
          <w:sz w:val="16"/>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However, it provides workers the same rights regardless of whether they are members of a union, and it does not overtly encourage or discourage collective bargaining. While the various subjects embraced by the Ordinance are broad, virtually all of them concern wages and benefits of hospitality and transportation workers, and virtually all of them have separately been held to be lawful exercises of state and local powers, and not preempted by federal labor law.</w:t>
      </w:r>
      <w:r>
        <w:rPr>
          <w:rFonts w:ascii="Times New Roman" w:hAnsi="Times New Roman" w:eastAsia="Times New Roman"/>
          <w:strike w:val="false"/>
          <w:color w:val="000000"/>
          <w:spacing w:val="0"/>
          <w:w w:val="100"/>
          <w:sz w:val="24"/>
          <w:vertAlign w:val="superscript"/>
          <w:lang w:val="en-US"/>
        </w:rPr>
        <w:t xml:space="preserve">14</w:t>
      </w:r>
      <w:r>
        <w:rPr>
          <w:rFonts w:ascii="Times New Roman" w:hAnsi="Times New Roman" w:eastAsia="Times New Roman"/>
          <w:strike w:val="false"/>
          <w:color w:val="000000"/>
          <w:spacing w:val="0"/>
          <w:w w:val="100"/>
          <w:sz w:val="16"/>
          <w:vertAlign w:val="baseline"/>
          <w:lang w:val="en-US"/>
        </w:rPr>
      </w:r>
    </w:p>
    <w:p>
      <w:pPr>
        <w:spacing w:before="219" w:after="0" w:line="283" w:lineRule="exact"/>
        <w:ind w:right="0" w:left="1440" w:firstLine="0"/>
        <w:jc w:val="both"/>
        <w:textAlignment w:val="baseline"/>
        <w:rPr>
          <w:rFonts w:ascii="Times New Roman" w:hAnsi="Times New Roman" w:eastAsia="Times New Roman"/>
          <w:b w:val="true"/>
          <w:strike w:val="false"/>
          <w:color w:val="000000"/>
          <w:spacing w:val="-1"/>
          <w:w w:val="100"/>
          <w:sz w:val="23"/>
          <w:vertAlign w:val="baseline"/>
          <w:lang w:val="en-US"/>
        </w:rPr>
      </w:pPr>
      <w:r>
        <w:rPr>
          <w:rFonts w:ascii="Times New Roman" w:hAnsi="Times New Roman" w:eastAsia="Times New Roman"/>
          <w:b w:val="true"/>
          <w:strike w:val="false"/>
          <w:color w:val="000000"/>
          <w:spacing w:val="-1"/>
          <w:w w:val="100"/>
          <w:sz w:val="23"/>
          <w:vertAlign w:val="baseline"/>
          <w:lang w:val="en-US"/>
        </w:rPr>
        <w:t xml:space="preserve">4</w:t>
      </w:r>
      <w:r>
        <w:rPr>
          <w:rFonts w:ascii="Times New Roman" w:hAnsi="Times New Roman" w:eastAsia="Times New Roman"/>
          <w:strike w:val="false"/>
          <w:color w:val="000000"/>
          <w:spacing w:val="-1"/>
          <w:w w:val="100"/>
          <w:sz w:val="24"/>
          <w:vertAlign w:val="baseline"/>
          <w:lang w:val="en-US"/>
        </w:rPr>
        <w:t xml:space="preserve">. </w:t>
      </w:r>
      <w:r>
        <w:rPr>
          <w:rFonts w:ascii="Times New Roman" w:hAnsi="Times New Roman" w:eastAsia="Times New Roman"/>
          <w:b w:val="true"/>
          <w:strike w:val="false"/>
          <w:color w:val="000000"/>
          <w:spacing w:val="-1"/>
          <w:w w:val="100"/>
          <w:sz w:val="24"/>
          <w:u w:val="single"/>
          <w:vertAlign w:val="baseline"/>
          <w:lang w:val="en-US"/>
        </w:rPr>
        <w:t xml:space="preserve">Valid minimum labor standards may be subject to waiver by unions. </w:t>
      </w:r>
    </w:p>
    <w:p>
      <w:pPr>
        <w:spacing w:before="0" w:after="0" w:line="551"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State and local laws providing certain minimum labor standards that are subject to waiver by a union as part of the collective bargaining process have been upheld by Federal Courts. For example, </w:t>
      </w:r>
      <w:r>
        <w:rPr>
          <w:rFonts w:ascii="Times New Roman" w:hAnsi="Times New Roman" w:eastAsia="Times New Roman"/>
          <w:i w:val="true"/>
          <w:strike w:val="false"/>
          <w:color w:val="000000"/>
          <w:spacing w:val="0"/>
          <w:w w:val="100"/>
          <w:sz w:val="24"/>
          <w:vertAlign w:val="baseline"/>
          <w:lang w:val="en-US"/>
        </w:rPr>
        <w:t xml:space="preserve">Fort Halifax, supra</w:t>
      </w:r>
      <w:r>
        <w:rPr>
          <w:rFonts w:ascii="Times New Roman" w:hAnsi="Times New Roman" w:eastAsia="Times New Roman"/>
          <w:strike w:val="false"/>
          <w:color w:val="000000"/>
          <w:spacing w:val="0"/>
          <w:w w:val="100"/>
          <w:sz w:val="24"/>
          <w:vertAlign w:val="baseline"/>
          <w:lang w:val="en-US"/>
        </w:rPr>
        <w:t xml:space="preserve">, upheld a state law that established mandatory mental health insur</w:t>
        <w:softHyphen/>
      </w:r>
      <w:r>
        <w:rPr>
          <w:rFonts w:ascii="Times New Roman" w:hAnsi="Times New Roman" w:eastAsia="Times New Roman"/>
          <w:strike w:val="false"/>
          <w:color w:val="000000"/>
          <w:spacing w:val="0"/>
          <w:w w:val="100"/>
          <w:sz w:val="24"/>
          <w:vertAlign w:val="baseline"/>
          <w:lang w:val="en-US"/>
        </w:rPr>
        <w:t xml:space="preserve">ance coverage but which permitted a union and an employer to agree to opt out of the protection of the law.</w:t>
      </w:r>
    </w:p>
    <w:p>
      <w:pPr>
        <w:spacing w:before="0" w:after="40"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In </w:t>
      </w:r>
      <w:r>
        <w:rPr>
          <w:rFonts w:ascii="Times New Roman" w:hAnsi="Times New Roman" w:eastAsia="Times New Roman"/>
          <w:i w:val="true"/>
          <w:strike w:val="false"/>
          <w:color w:val="000000"/>
          <w:spacing w:val="-2"/>
          <w:w w:val="100"/>
          <w:sz w:val="24"/>
          <w:vertAlign w:val="baseline"/>
          <w:lang w:val="en-US"/>
        </w:rPr>
        <w:t xml:space="preserve">St. Thomas-St. John Hotel &amp; Tourism Ass'n, Inc. v. Government of U.S. Virgin Islands</w:t>
      </w:r>
      <w:r>
        <w:rPr>
          <w:rFonts w:ascii="Times New Roman" w:hAnsi="Times New Roman" w:eastAsia="Times New Roman"/>
          <w:strike w:val="false"/>
          <w:color w:val="000000"/>
          <w:spacing w:val="-2"/>
          <w:w w:val="100"/>
          <w:sz w:val="24"/>
          <w:vertAlign w:val="baseline"/>
          <w:lang w:val="en-US"/>
        </w:rPr>
        <w:t xml:space="preserve">, 218 F.3d 232 (3rd Cir. 2000), the Court upheld a wrongful discharge law that provided for an opt-out by the express terms of a union contract. The Court explained that this provision was lawful be</w:t>
      </w:r>
      <w:r>
        <w:rPr>
          <w:rFonts w:ascii="Times New Roman" w:hAnsi="Times New Roman" w:eastAsia="Times New Roman"/>
          <w:strike w:val="false"/>
          <w:color w:val="000000"/>
          <w:spacing w:val="-2"/>
          <w:w w:val="100"/>
          <w:sz w:val="24"/>
          <w:vertAlign w:val="baseline"/>
          <w:lang w:val="en-US"/>
        </w:rPr>
        <w:t xml:space="preserve">cause it “does not force </w:t>
      </w:r>
      <w:r>
        <w:rPr>
          <w:rFonts w:ascii="Times New Roman" w:hAnsi="Times New Roman" w:eastAsia="Times New Roman"/>
          <w:strike w:val="false"/>
          <w:color w:val="000000"/>
          <w:spacing w:val="-2"/>
          <w:w w:val="100"/>
          <w:sz w:val="24"/>
          <w:vertAlign w:val="baseline"/>
          <w:lang w:val="en-US"/>
        </w:rPr>
        <w:t xml:space="preserve">an employee to choose between collective bargaining and the protec-</w:t>
      </w:r>
      <w:r>
        <w:rPr>
          <w:rFonts w:ascii="Bookman Old Style" w:hAnsi="Bookman Old Style" w:eastAsia="Bookman Old Style"/>
          <w:strike w:val="false"/>
          <w:color w:val="000000"/>
          <w:w w:val="100"/>
          <w:sz w:val="24"/>
          <w:vertAlign w:val="baseline"/>
          <w:lang w:val="en-US"/>
        </w:rPr>
      </w:r>
    </w:p>
    <w:p>
      <w:pPr>
        <w:spacing w:before="0" w:after="40" w:line="552" w:lineRule="exact"/>
        <w:sectPr>
          <w:type w:val="nextPage"/>
          <w:pgSz w:w="12240" w:h="15840" w:orient="portrait"/>
          <w:pgMar w:bottom="1062" w:top="0" w:right="1478" w:left="1410" w:header="720" w:footer="720"/>
          <w:titlePg w:val="false"/>
          <w:textDirection w:val="lrTb"/>
        </w:sectPr>
      </w:pPr>
    </w:p>
    <w:p>
      <w:pPr>
        <w:spacing w:before="219" w:after="44" w:line="218" w:lineRule="exact"/>
        <w:ind w:right="0" w:left="0" w:firstLine="0"/>
        <w:jc w:val="left"/>
        <w:textAlignment w:val="baseline"/>
        <w:rPr>
          <w:rFonts w:ascii="Bookman Old Style" w:hAnsi="Bookman Old Style" w:eastAsia="Bookman Old Style"/>
          <w:strike w:val="false"/>
          <w:color w:val="000000"/>
          <w:spacing w:val="-37"/>
          <w:w w:val="100"/>
          <w:sz w:val="18"/>
          <w:vertAlign w:val="baseline"/>
          <w:lang w:val="en-US"/>
        </w:rPr>
      </w:pPr>
      <w:r>
        <w:pict>
          <v:line strokeweight="0.7pt" strokecolor="#000000" from="72pt,590.15pt" to="216.3pt,590.15pt" style="position:absolute;mso-position-horizontal-relative:page;mso-position-vertical-relative:page;">
            <v:stroke dashstyle="solid"/>
          </v:line>
        </w:pict>
      </w:r>
      <w:r>
        <w:rPr>
          <w:rFonts w:ascii="Bookman Old Style" w:hAnsi="Bookman Old Style" w:eastAsia="Bookman Old Style"/>
          <w:strike w:val="false"/>
          <w:color w:val="000000"/>
          <w:spacing w:val="-37"/>
          <w:w w:val="100"/>
          <w:sz w:val="18"/>
          <w:vertAlign w:val="baseline"/>
          <w:lang w:val="en-US"/>
        </w:rPr>
        <w:t xml:space="preserve">23</w:t>
      </w:r>
    </w:p>
    <w:p>
      <w:pPr>
        <w:spacing w:before="219" w:after="44" w:line="218" w:lineRule="exact"/>
        <w:sectPr>
          <w:type w:val="continuous"/>
          <w:pgSz w:w="12240" w:h="15840" w:orient="portrait"/>
          <w:pgMar w:bottom="1062" w:top="0" w:right="11097" w:left="921" w:header="720" w:footer="720"/>
          <w:titlePg w:val="false"/>
          <w:textDirection w:val="lrTb"/>
        </w:sectPr>
      </w:pPr>
    </w:p>
    <w:p>
      <w:pPr>
        <w:spacing w:before="27" w:after="0" w:line="254" w:lineRule="exact"/>
        <w:ind w:right="0" w:left="0" w:firstLine="0"/>
        <w:jc w:val="both"/>
        <w:textAlignment w:val="baseline"/>
        <w:rPr>
          <w:rFonts w:ascii="Times New Roman" w:hAnsi="Times New Roman" w:eastAsia="Times New Roman"/>
          <w:strike w:val="false"/>
          <w:color w:val="000000"/>
          <w:spacing w:val="0"/>
          <w:w w:val="100"/>
          <w:sz w:val="14"/>
          <w:vertAlign w:val="superscript"/>
          <w:lang w:val="en-US"/>
        </w:rPr>
      </w:pPr>
      <w:r>
        <w:pict>
          <v:shapetype id="_x0000_t417" coordsize="21600,21600" o:spt="202" path="m,l,21600r21600,l21600,xe">
            <v:stroke joinstyle="miter"/>
            <v:path gradientshapeok="t" o:connecttype="rect"/>
          </v:shapetype>
          <v:shape id="_x0000_s416" type="#_x0000_t417" filled="f" stroked="f" style="position:absolute;width:20.5pt;height:111.3pt;z-index:-584;margin-left:41.35pt;margin-top:595.65pt;mso-wrap-distance-left:0pt;mso-wrap-distance-right:0pt;mso-position-horizontal-relative:page;mso-position-vertical-relative:page">
            <w10:wrap type="square" side="both"/>
            <v:fill opacity="1" o:opacity2="1" recolor="f" rotate="f" type="solid"/>
            <v:textbox inset="0pt, 0pt, 0pt, 0pt">
              <w:txbxContent>
                <w:p>
                  <w:pPr>
                    <w:spacing w:before="184"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418" coordsize="21600,21600" o:spt="202" path="m,l,21600r21600,l21600,xe">
            <v:stroke joinstyle="miter"/>
            <v:path gradientshapeok="t" o:connecttype="rect"/>
          </v:shapetype>
          <v:shape id="_x0000_s417" type="#_x0000_t418" filled="f" stroked="f" style="position:absolute;width:147.85pt;height:10.6pt;z-index:-583;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19" coordsize="21600,21600" o:spt="202" path="m,l,21600r21600,l21600,xe">
            <v:stroke joinstyle="miter"/>
            <v:path gradientshapeok="t" o:connecttype="rect"/>
          </v:shapetype>
          <v:shape id="_x0000_s418" type="#_x0000_t419" filled="f" stroked="f" style="position:absolute;width:239.5pt;height:12.05pt;z-index:-582;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25 of 32</w:t>
                  </w:r>
                </w:p>
              </w:txbxContent>
            </v:textbox>
          </v:shape>
        </w:pict>
      </w:r>
      <w:r>
        <w:pict>
          <v:shapetype id="_x0000_t420" coordsize="21600,21600" o:spt="202" path="m,l,21600r21600,l21600,xe">
            <v:stroke joinstyle="miter"/>
            <v:path gradientshapeok="t" o:connecttype="rect"/>
          </v:shapetype>
          <v:shape id="_x0000_s419" type="#_x0000_t420" filled="f" stroked="f" style="position:absolute;width:144.45pt;height:57pt;z-index:-581;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0"/>
          <w:w w:val="100"/>
          <w:sz w:val="14"/>
          <w:vertAlign w:val="superscript"/>
          <w:lang w:val="en-US"/>
        </w:rPr>
        <w:t xml:space="preserve">13</w:t>
      </w:r>
      <w:r>
        <w:rPr>
          <w:rFonts w:ascii="Times New Roman" w:hAnsi="Times New Roman" w:eastAsia="Times New Roman"/>
          <w:strike w:val="false"/>
          <w:color w:val="000000"/>
          <w:spacing w:val="0"/>
          <w:w w:val="100"/>
          <w:sz w:val="22"/>
          <w:vertAlign w:val="baseline"/>
          <w:lang w:val="en-US"/>
        </w:rPr>
        <w:t xml:space="preserve"> By its terms, the Ordinance applies to hotels with at least 100 guest rooms which employ 30 or more workers; retail and food service providers that employ 10 or more non-managerial, nonsupervisory employees; rental car services with more than 100 cars; shuttle fleets of more than 10 vans, and parking lots with more than 100 parking spaces. Other transportation workers who provide specified services (curbside passenger check-in; baggage checking; wheelchair escort; etc.) are also covered under the terms of the Ordinance, but only if they work for an employer with 25 or more non-managerial, nonsupervisory employees. SMC 7.45.010.</w:t>
      </w:r>
    </w:p>
    <w:p>
      <w:pPr>
        <w:spacing w:before="246" w:after="0" w:line="254" w:lineRule="exact"/>
        <w:ind w:right="0" w:left="0" w:firstLine="0"/>
        <w:jc w:val="left"/>
        <w:textAlignment w:val="baseline"/>
        <w:rPr>
          <w:rFonts w:ascii="Times New Roman" w:hAnsi="Times New Roman" w:eastAsia="Times New Roman"/>
          <w:strike w:val="false"/>
          <w:color w:val="000000"/>
          <w:spacing w:val="0"/>
          <w:w w:val="100"/>
          <w:sz w:val="14"/>
          <w:vertAlign w:val="superscript"/>
          <w:lang w:val="en-US"/>
        </w:rPr>
      </w:pPr>
      <w:r>
        <w:rPr>
          <w:rFonts w:ascii="Times New Roman" w:hAnsi="Times New Roman" w:eastAsia="Times New Roman"/>
          <w:strike w:val="false"/>
          <w:color w:val="000000"/>
          <w:spacing w:val="0"/>
          <w:w w:val="100"/>
          <w:sz w:val="14"/>
          <w:vertAlign w:val="superscript"/>
          <w:lang w:val="en-US"/>
        </w:rPr>
        <w:t xml:space="preserve">14</w:t>
      </w:r>
      <w:r>
        <w:rPr>
          <w:rFonts w:ascii="Times New Roman" w:hAnsi="Times New Roman" w:eastAsia="Times New Roman"/>
          <w:strike w:val="false"/>
          <w:color w:val="000000"/>
          <w:spacing w:val="0"/>
          <w:w w:val="100"/>
          <w:sz w:val="22"/>
          <w:vertAlign w:val="baseline"/>
          <w:lang w:val="en-US"/>
        </w:rPr>
        <w:t xml:space="preserve"> There is one important exception. See part 7 of this memorandum opinion.</w:t>
      </w:r>
    </w:p>
    <w:p>
      <w:pPr>
        <w:sectPr>
          <w:type w:val="continuous"/>
          <w:pgSz w:w="12240" w:h="15840" w:orient="portrait"/>
          <w:pgMar w:bottom="1062" w:top="0" w:right="1482" w:left="1406" w:header="720" w:footer="720"/>
          <w:titlePg w:val="false"/>
          <w:textDirection w:val="lrTb"/>
        </w:sectPr>
      </w:pPr>
    </w:p>
    <w:p>
      <w:pPr>
        <w:spacing w:before="1167" w:after="0" w:line="551"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21" coordsize="21600,21600" o:spt="202" path="m,l,21600r21600,l21600,xe">
            <v:stroke joinstyle="miter"/>
            <v:path gradientshapeok="t" o:connecttype="rect"/>
          </v:shapetype>
          <v:shape id="_x0000_s420" type="#_x0000_t421" filled="f" stroked="f" style="position:absolute;width:20.25pt;height:227.5pt;z-index:-580;margin-left:41.6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05"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tions of state law; rather, it protects all Virgin Islands employees, but gives employees the option of relinquishing the territorial statutory protections through the terms of a collective-bargaining agree</w:t>
      </w:r>
      <w:r>
        <w:rPr>
          <w:rFonts w:ascii="Times New Roman" w:hAnsi="Times New Roman" w:eastAsia="Times New Roman"/>
          <w:strike w:val="false"/>
          <w:color w:val="000000"/>
          <w:spacing w:val="0"/>
          <w:w w:val="100"/>
          <w:sz w:val="24"/>
          <w:vertAlign w:val="baseline"/>
          <w:lang w:val="en-US"/>
        </w:rPr>
        <w:t xml:space="preserve">ment.” </w:t>
      </w:r>
      <w:r>
        <w:rPr>
          <w:rFonts w:ascii="Times New Roman" w:hAnsi="Times New Roman" w:eastAsia="Times New Roman"/>
          <w:strike w:val="false"/>
          <w:color w:val="000000"/>
          <w:spacing w:val="0"/>
          <w:w w:val="100"/>
          <w:sz w:val="24"/>
          <w:vertAlign w:val="baseline"/>
          <w:lang w:val="en-US"/>
        </w:rPr>
        <w:t xml:space="preserve">218 F.3d at 245. See also, </w:t>
      </w:r>
      <w:r>
        <w:rPr>
          <w:rFonts w:ascii="Times New Roman" w:hAnsi="Times New Roman" w:eastAsia="Times New Roman"/>
          <w:i w:val="true"/>
          <w:strike w:val="false"/>
          <w:color w:val="000000"/>
          <w:spacing w:val="0"/>
          <w:w w:val="100"/>
          <w:sz w:val="24"/>
          <w:vertAlign w:val="baseline"/>
          <w:lang w:val="en-US"/>
        </w:rPr>
        <w:t xml:space="preserve">See Viceroy Gold Corp. v. Aubry</w:t>
      </w:r>
      <w:r>
        <w:rPr>
          <w:rFonts w:ascii="Times New Roman" w:hAnsi="Times New Roman" w:eastAsia="Times New Roman"/>
          <w:strike w:val="false"/>
          <w:color w:val="000000"/>
          <w:spacing w:val="0"/>
          <w:w w:val="100"/>
          <w:sz w:val="24"/>
          <w:vertAlign w:val="baseline"/>
          <w:lang w:val="en-US"/>
        </w:rPr>
        <w:t xml:space="preserve">, 75 F.3d 482, 490 (9th Cir. 1996) (holding that a statute limiting mine workers to an 8</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hour day unless otherwise provid</w:t>
        <w:softHyphen/>
      </w:r>
      <w:r>
        <w:rPr>
          <w:rFonts w:ascii="Times New Roman" w:hAnsi="Times New Roman" w:eastAsia="Times New Roman"/>
          <w:strike w:val="false"/>
          <w:color w:val="000000"/>
          <w:spacing w:val="0"/>
          <w:w w:val="100"/>
          <w:sz w:val="24"/>
          <w:vertAlign w:val="baseline"/>
          <w:lang w:val="en-US"/>
        </w:rPr>
        <w:t xml:space="preserve">ed in a collective bargaining agreement is not preempted), and </w:t>
      </w:r>
      <w:r>
        <w:rPr>
          <w:rFonts w:ascii="Times New Roman" w:hAnsi="Times New Roman" w:eastAsia="Times New Roman"/>
          <w:i w:val="true"/>
          <w:strike w:val="false"/>
          <w:color w:val="000000"/>
          <w:spacing w:val="0"/>
          <w:w w:val="100"/>
          <w:sz w:val="24"/>
          <w:vertAlign w:val="baseline"/>
          <w:lang w:val="en-US"/>
        </w:rPr>
        <w:t xml:space="preserve">National Broadcasting Co., Inc. v. Bradshaw, </w:t>
      </w:r>
      <w:r>
        <w:rPr>
          <w:rFonts w:ascii="Times New Roman" w:hAnsi="Times New Roman" w:eastAsia="Times New Roman"/>
          <w:strike w:val="false"/>
          <w:color w:val="000000"/>
          <w:spacing w:val="0"/>
          <w:w w:val="100"/>
          <w:sz w:val="24"/>
          <w:vertAlign w:val="baseline"/>
          <w:lang w:val="en-US"/>
        </w:rPr>
        <w:t xml:space="preserve">70 F.3d 69 (9</w:t>
      </w:r>
      <w:r>
        <w:rPr>
          <w:rFonts w:ascii="Times New Roman" w:hAnsi="Times New Roman" w:eastAsia="Times New Roman"/>
          <w:strike w:val="false"/>
          <w:color w:val="000000"/>
          <w:spacing w:val="0"/>
          <w:w w:val="100"/>
          <w:sz w:val="24"/>
          <w:vertAlign w:val="superscript"/>
          <w:lang w:val="en-US"/>
        </w:rPr>
        <w:t xml:space="preserve">th</w:t>
      </w:r>
      <w:r>
        <w:rPr>
          <w:rFonts w:ascii="Times New Roman" w:hAnsi="Times New Roman" w:eastAsia="Times New Roman"/>
          <w:strike w:val="false"/>
          <w:color w:val="000000"/>
          <w:spacing w:val="0"/>
          <w:w w:val="100"/>
          <w:sz w:val="24"/>
          <w:vertAlign w:val="baseline"/>
          <w:lang w:val="en-US"/>
        </w:rPr>
        <w:t xml:space="preserve"> Cir. 1995) (holding that state regulations requiring employers to pay double time for all hours worked over 12 hours in a day unless the employees were covered by a collective bargaining agreement providing specified minimum overtime benefits, are not preempt</w:t>
        <w:softHyphen/>
      </w:r>
      <w:r>
        <w:rPr>
          <w:rFonts w:ascii="Times New Roman" w:hAnsi="Times New Roman" w:eastAsia="Times New Roman"/>
          <w:strike w:val="false"/>
          <w:color w:val="000000"/>
          <w:spacing w:val="0"/>
          <w:w w:val="100"/>
          <w:sz w:val="24"/>
          <w:vertAlign w:val="baseline"/>
          <w:lang w:val="en-US"/>
        </w:rPr>
        <w:t xml:space="preserve">ed).</w:t>
      </w:r>
    </w:p>
    <w:p>
      <w:pPr>
        <w:sectPr>
          <w:type w:val="nextPage"/>
          <w:pgSz w:w="12240" w:h="15840" w:orient="portrait"/>
          <w:pgMar w:bottom="1217" w:top="0" w:right="1487" w:left="1401"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11</w:t>
      </w:r>
    </w:p>
    <w:p>
      <w:pPr>
        <w:sectPr>
          <w:type w:val="continuous"/>
          <w:pgSz w:w="12240" w:h="15840" w:orient="portrait"/>
          <w:pgMar w:bottom="1217" w:top="0" w:right="11102" w:left="931" w:header="720" w:footer="720"/>
          <w:titlePg w:val="false"/>
          <w:textDirection w:val="lrTb"/>
        </w:sectPr>
      </w:pPr>
    </w:p>
    <w:p>
      <w:pPr>
        <w:spacing w:before="23" w:after="0" w:line="272" w:lineRule="exact"/>
        <w:ind w:right="0" w:left="432" w:hanging="432"/>
        <w:jc w:val="left"/>
        <w:textAlignment w:val="baseline"/>
        <w:rPr>
          <w:rFonts w:ascii="Times New Roman" w:hAnsi="Times New Roman" w:eastAsia="Times New Roman"/>
          <w:b w:val="true"/>
          <w:strike w:val="false"/>
          <w:color w:val="000000"/>
          <w:spacing w:val="0"/>
          <w:w w:val="100"/>
          <w:sz w:val="25"/>
          <w:vertAlign w:val="baseline"/>
          <w:lang w:val="en-US"/>
        </w:rPr>
      </w:pPr>
      <w:r>
        <w:pict>
          <v:shapetype id="_x0000_t422" coordsize="21600,21600" o:spt="202" path="m,l,21600r21600,l21600,xe">
            <v:stroke joinstyle="miter"/>
            <v:path gradientshapeok="t" o:connecttype="rect"/>
          </v:shapetype>
          <v:shape id="_x0000_s421" type="#_x0000_t422" filled="f" stroked="f" style="position:absolute;width:19.75pt;height:22.8pt;z-index:-579;margin-left:41.6pt;margin-top:320.0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5"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rPr>
          <w:rFonts w:ascii="Times New Roman" w:hAnsi="Times New Roman" w:eastAsia="Times New Roman"/>
          <w:b w:val="true"/>
          <w:strike w:val="false"/>
          <w:color w:val="000000"/>
          <w:spacing w:val="0"/>
          <w:w w:val="100"/>
          <w:sz w:val="25"/>
          <w:vertAlign w:val="baseline"/>
          <w:lang w:val="en-US"/>
        </w:rPr>
        <w:t xml:space="preserve">5. </w:t>
      </w:r>
      <w:r>
        <w:rPr>
          <w:rFonts w:ascii="Times New Roman" w:hAnsi="Times New Roman" w:eastAsia="Times New Roman"/>
          <w:b w:val="true"/>
          <w:strike w:val="false"/>
          <w:color w:val="000000"/>
          <w:spacing w:val="0"/>
          <w:w w:val="100"/>
          <w:sz w:val="24"/>
          <w:u w:val="single"/>
          <w:vertAlign w:val="baseline"/>
          <w:lang w:val="en-US"/>
        </w:rPr>
        <w:t xml:space="preserve">Successo</w:t>
      </w:r>
      <w:r>
        <w:rPr>
          <w:rFonts w:ascii="Times New Roman" w:hAnsi="Times New Roman" w:eastAsia="Times New Roman"/>
          <w:b w:val="true"/>
          <w:strike w:val="false"/>
          <w:color w:val="000000"/>
          <w:spacing w:val="0"/>
          <w:w w:val="100"/>
          <w:sz w:val="24"/>
          <w:u w:val="single"/>
          <w:vertAlign w:val="baseline"/>
          <w:lang w:val="en-US"/>
        </w:rPr>
        <w:t xml:space="preserve">r employer’s obligation to ret</w:t>
      </w:r>
      <w:r>
        <w:rPr>
          <w:rFonts w:ascii="Times New Roman" w:hAnsi="Times New Roman" w:eastAsia="Times New Roman"/>
          <w:b w:val="true"/>
          <w:strike w:val="false"/>
          <w:color w:val="000000"/>
          <w:spacing w:val="0"/>
          <w:w w:val="100"/>
          <w:sz w:val="24"/>
          <w:u w:val="single"/>
          <w:vertAlign w:val="baseline"/>
          <w:lang w:val="en-US"/>
        </w:rPr>
        <w:t xml:space="preserve">ain </w:t>
      </w:r>
      <w:r>
        <w:rPr>
          <w:rFonts w:ascii="Times New Roman" w:hAnsi="Times New Roman" w:eastAsia="Times New Roman"/>
          <w:b w:val="true"/>
          <w:strike w:val="false"/>
          <w:color w:val="000000"/>
          <w:spacing w:val="0"/>
          <w:w w:val="100"/>
          <w:sz w:val="24"/>
          <w:u w:val="single"/>
          <w:vertAlign w:val="baseline"/>
          <w:lang w:val="en-US"/>
        </w:rPr>
        <w:t xml:space="preserve">predecessor’s employees for </w:t>
      </w:r>
      <w:r>
        <w:rPr>
          <w:rFonts w:ascii="Times New Roman" w:hAnsi="Times New Roman" w:eastAsia="Times New Roman"/>
          <w:b w:val="true"/>
          <w:strike w:val="false"/>
          <w:color w:val="000000"/>
          <w:spacing w:val="0"/>
          <w:w w:val="100"/>
          <w:sz w:val="24"/>
          <w:u w:val="single"/>
          <w:vertAlign w:val="baseline"/>
          <w:lang w:val="en-US"/>
        </w:rPr>
        <w:t xml:space="preserve">90 days is not preempted by the NLRA.</w:t>
      </w:r>
    </w:p>
    <w:p>
      <w:pPr>
        <w:sectPr>
          <w:type w:val="continuous"/>
          <w:pgSz w:w="12240" w:h="15840" w:orient="portrait"/>
          <w:pgMar w:bottom="1217" w:top="0" w:right="1935" w:left="2885" w:header="720" w:footer="720"/>
          <w:titlePg w:val="false"/>
          <w:textDirection w:val="lrTb"/>
        </w:sectPr>
      </w:pPr>
    </w:p>
    <w:p>
      <w:pPr>
        <w:spacing w:before="0" w:after="0" w:line="176"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217" w:top="0" w:right="1448" w:left="921" w:header="720" w:footer="720"/>
          <w:titlePg w:val="false"/>
          <w:textDirection w:val="lrTb"/>
        </w:sectPr>
      </w:pPr>
    </w:p>
    <w:p>
      <w:pPr>
        <w:spacing w:before="0" w:after="0" w:line="14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13</w:t>
      </w:r>
    </w:p>
    <w:p>
      <w:pPr>
        <w:sectPr>
          <w:type w:val="continuous"/>
          <w:pgSz w:w="12240" w:h="15840" w:orient="portrait"/>
          <w:pgMar w:bottom="1217" w:top="0" w:right="11102" w:left="931" w:header="720" w:footer="720"/>
          <w:titlePg w:val="false"/>
          <w:textDirection w:val="lrTb"/>
        </w:sectPr>
      </w:pPr>
    </w:p>
    <w:p>
      <w:pPr>
        <w:spacing w:before="0" w:after="3" w:line="231" w:lineRule="exact"/>
        <w:ind w:right="0" w:left="0" w:firstLine="0"/>
        <w:jc w:val="left"/>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Plaintiffs argue that the Ordinance is invalid under federal law because its requirement</w:t>
      </w:r>
    </w:p>
    <w:p>
      <w:pPr>
        <w:spacing w:before="0" w:after="3" w:line="231" w:lineRule="exact"/>
        <w:sectPr>
          <w:type w:val="continuous"/>
          <w:pgSz w:w="12240" w:h="15840" w:orient="portrait"/>
          <w:pgMar w:bottom="1217" w:top="0" w:right="1448" w:left="2160" w:header="720" w:footer="720"/>
          <w:titlePg w:val="false"/>
          <w:textDirection w:val="lrTb"/>
        </w:sectPr>
      </w:pPr>
    </w:p>
    <w:p>
      <w:pPr>
        <w:spacing w:before="0" w:after="0" w:line="129" w:lineRule="exact"/>
        <w:ind w:right="0" w:left="0" w:firstLine="0"/>
        <w:jc w:val="left"/>
        <w:textAlignment w:val="baseline"/>
        <w:rPr>
          <w:rFonts w:ascii="Bookman Old Style" w:hAnsi="Bookman Old Style" w:eastAsia="Bookman Old Style"/>
          <w:strike w:val="false"/>
          <w:color w:val="000000"/>
          <w:spacing w:val="-50"/>
          <w:w w:val="100"/>
          <w:sz w:val="18"/>
          <w:vertAlign w:val="baseline"/>
          <w:lang w:val="en-US"/>
        </w:rPr>
      </w:pPr>
      <w:r>
        <w:rPr>
          <w:rFonts w:ascii="Bookman Old Style" w:hAnsi="Bookman Old Style" w:eastAsia="Bookman Old Style"/>
          <w:strike w:val="false"/>
          <w:color w:val="000000"/>
          <w:spacing w:val="-50"/>
          <w:w w:val="100"/>
          <w:sz w:val="18"/>
          <w:vertAlign w:val="baseline"/>
          <w:lang w:val="en-US"/>
        </w:rPr>
        <w:t xml:space="preserve">14</w:t>
      </w:r>
    </w:p>
    <w:p>
      <w:pPr>
        <w:sectPr>
          <w:type w:val="continuous"/>
          <w:pgSz w:w="12240" w:h="15840" w:orient="portrait"/>
          <w:pgMar w:bottom="1217" w:top="0" w:right="11107" w:left="931" w:header="720" w:footer="720"/>
          <w:titlePg w:val="false"/>
          <w:textDirection w:val="lrTb"/>
        </w:sectPr>
      </w:pPr>
    </w:p>
    <w:p>
      <w:pPr>
        <w:spacing w:before="0" w:after="0" w:line="522" w:lineRule="exact"/>
        <w:ind w:right="0" w:left="0" w:firstLine="0"/>
        <w:jc w:val="both"/>
        <w:textAlignment w:val="baseline"/>
        <w:rPr>
          <w:rFonts w:ascii="Times New Roman" w:hAnsi="Times New Roman" w:eastAsia="Times New Roman"/>
          <w:strike w:val="false"/>
          <w:color w:val="000000"/>
          <w:spacing w:val="-2"/>
          <w:w w:val="100"/>
          <w:sz w:val="24"/>
          <w:vertAlign w:val="baseline"/>
          <w:lang w:val="en-US"/>
        </w:rPr>
      </w:pPr>
      <w:r>
        <w:pict>
          <v:shapetype id="_x0000_t423" coordsize="21600,21600" o:spt="202" path="m,l,21600r21600,l21600,xe">
            <v:stroke joinstyle="miter"/>
            <v:path gradientshapeok="t" o:connecttype="rect"/>
          </v:shapetype>
          <v:shape id="_x0000_s422" type="#_x0000_t423" filled="f" stroked="f" style="position:absolute;width:20.5pt;height:295.7pt;z-index:-578;margin-left:41.35pt;margin-top:388.45pt;mso-wrap-distance-left:0pt;mso-wrap-distance-right:0pt;mso-position-horizontal-relative:page;mso-position-vertical-relative:page">
            <w10:wrap type="square" side="both"/>
            <v:fill opacity="1" o:opacity2="1" recolor="f" rotate="f" type="solid"/>
            <v:textbox inset="0pt, 0pt, 0pt, 0pt">
              <w:txbxContent>
                <w:p>
                  <w:pPr>
                    <w:spacing w:before="234"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txbxContent>
            </v:textbox>
          </v:shape>
        </w:pict>
      </w:r>
      <w:r>
        <w:rPr>
          <w:rFonts w:ascii="Times New Roman" w:hAnsi="Times New Roman" w:eastAsia="Times New Roman"/>
          <w:strike w:val="false"/>
          <w:color w:val="000000"/>
          <w:spacing w:val="-2"/>
          <w:w w:val="100"/>
          <w:sz w:val="24"/>
          <w:vertAlign w:val="baseline"/>
          <w:lang w:val="en-US"/>
        </w:rPr>
        <w:t xml:space="preserve">that a successor business retain its predecessor’s workers for a 90 day period </w:t>
      </w:r>
      <w:r>
        <w:rPr>
          <w:rFonts w:ascii="Times New Roman" w:hAnsi="Times New Roman" w:eastAsia="Times New Roman"/>
          <w:strike w:val="false"/>
          <w:color w:val="000000"/>
          <w:spacing w:val="-2"/>
          <w:w w:val="100"/>
          <w:sz w:val="24"/>
          <w:vertAlign w:val="baseline"/>
          <w:lang w:val="en-US"/>
        </w:rPr>
        <w:t xml:space="preserve">unlawfully interferes with employ</w:t>
      </w:r>
      <w:r>
        <w:rPr>
          <w:rFonts w:ascii="Times New Roman" w:hAnsi="Times New Roman" w:eastAsia="Times New Roman"/>
          <w:strike w:val="false"/>
          <w:color w:val="000000"/>
          <w:spacing w:val="-2"/>
          <w:w w:val="100"/>
          <w:sz w:val="24"/>
          <w:vertAlign w:val="baseline"/>
          <w:lang w:val="en-US"/>
        </w:rPr>
        <w:t xml:space="preserve">ers’ rights to select their own workforce. However, an identical law </w:t>
      </w:r>
      <w:r>
        <w:rPr>
          <w:rFonts w:ascii="Times New Roman" w:hAnsi="Times New Roman" w:eastAsia="Times New Roman"/>
          <w:strike w:val="false"/>
          <w:color w:val="000000"/>
          <w:spacing w:val="-2"/>
          <w:w w:val="100"/>
          <w:sz w:val="24"/>
          <w:vertAlign w:val="baseline"/>
          <w:lang w:val="en-US"/>
        </w:rPr>
        <w:t xml:space="preserve">recently was up</w:t>
        <w:softHyphen/>
      </w:r>
      <w:r>
        <w:rPr>
          <w:rFonts w:ascii="Times New Roman" w:hAnsi="Times New Roman" w:eastAsia="Times New Roman"/>
          <w:strike w:val="false"/>
          <w:color w:val="000000"/>
          <w:spacing w:val="-2"/>
          <w:w w:val="100"/>
          <w:sz w:val="24"/>
          <w:vertAlign w:val="baseline"/>
          <w:lang w:val="en-US"/>
        </w:rPr>
        <w:t xml:space="preserve">held in </w:t>
      </w:r>
      <w:r>
        <w:rPr>
          <w:rFonts w:ascii="Times New Roman" w:hAnsi="Times New Roman" w:eastAsia="Times New Roman"/>
          <w:i w:val="true"/>
          <w:strike w:val="false"/>
          <w:color w:val="000000"/>
          <w:spacing w:val="-2"/>
          <w:w w:val="100"/>
          <w:sz w:val="24"/>
          <w:vertAlign w:val="baseline"/>
          <w:lang w:val="en-US"/>
        </w:rPr>
        <w:t xml:space="preserve">Rhode Island Hospitality Association v. City of Providence</w:t>
      </w:r>
      <w:r>
        <w:rPr>
          <w:rFonts w:ascii="Times New Roman" w:hAnsi="Times New Roman" w:eastAsia="Times New Roman"/>
          <w:strike w:val="false"/>
          <w:color w:val="000000"/>
          <w:spacing w:val="-2"/>
          <w:w w:val="100"/>
          <w:sz w:val="24"/>
          <w:vertAlign w:val="baseline"/>
          <w:lang w:val="en-US"/>
        </w:rPr>
        <w:t xml:space="preserve">, 667 F.3d 17 (1st Cir. 2011). The Court in </w:t>
      </w:r>
      <w:r>
        <w:rPr>
          <w:rFonts w:ascii="Times New Roman" w:hAnsi="Times New Roman" w:eastAsia="Times New Roman"/>
          <w:i w:val="true"/>
          <w:strike w:val="false"/>
          <w:color w:val="000000"/>
          <w:spacing w:val="-2"/>
          <w:w w:val="100"/>
          <w:sz w:val="24"/>
          <w:vertAlign w:val="baseline"/>
          <w:lang w:val="en-US"/>
        </w:rPr>
        <w:t xml:space="preserve">Rhode Island Hospitality </w:t>
      </w:r>
      <w:r>
        <w:rPr>
          <w:rFonts w:ascii="Times New Roman" w:hAnsi="Times New Roman" w:eastAsia="Times New Roman"/>
          <w:strike w:val="false"/>
          <w:color w:val="000000"/>
          <w:spacing w:val="-2"/>
          <w:w w:val="100"/>
          <w:sz w:val="24"/>
          <w:vertAlign w:val="baseline"/>
          <w:lang w:val="en-US"/>
        </w:rPr>
        <w:t xml:space="preserve">approved a local law that required successor employers in the hotel/hospi</w:t>
      </w:r>
      <w:r>
        <w:rPr>
          <w:rFonts w:ascii="Times New Roman" w:hAnsi="Times New Roman" w:eastAsia="Times New Roman"/>
          <w:strike w:val="false"/>
          <w:color w:val="000000"/>
          <w:spacing w:val="-2"/>
          <w:w w:val="100"/>
          <w:sz w:val="24"/>
          <w:vertAlign w:val="baseline"/>
          <w:lang w:val="en-US"/>
        </w:rPr>
        <w:t xml:space="preserve">tality industry to retain their predecessor’s employees for three mont</w:t>
      </w:r>
      <w:r>
        <w:rPr>
          <w:rFonts w:ascii="Times New Roman" w:hAnsi="Times New Roman" w:eastAsia="Times New Roman"/>
          <w:strike w:val="false"/>
          <w:color w:val="000000"/>
          <w:spacing w:val="-2"/>
          <w:w w:val="100"/>
          <w:sz w:val="24"/>
          <w:vertAlign w:val="baseline"/>
          <w:lang w:val="en-US"/>
        </w:rPr>
        <w:t xml:space="preserve">hs, and which provided for private enforcement in state court, with recovery of treble damages, costs, and attorney fees to successful claimants.</w:t>
      </w:r>
      <w:r>
        <w:rPr>
          <w:rFonts w:ascii="Times New Roman" w:hAnsi="Times New Roman" w:eastAsia="Times New Roman"/>
          <w:strike w:val="false"/>
          <w:color w:val="000000"/>
          <w:spacing w:val="-2"/>
          <w:w w:val="100"/>
          <w:sz w:val="24"/>
          <w:vertAlign w:val="superscript"/>
          <w:lang w:val="en-US"/>
        </w:rPr>
        <w:t xml:space="preserve">15</w:t>
      </w:r>
      <w:r>
        <w:rPr>
          <w:rFonts w:ascii="Times New Roman" w:hAnsi="Times New Roman" w:eastAsia="Times New Roman"/>
          <w:strike w:val="false"/>
          <w:color w:val="000000"/>
          <w:spacing w:val="-2"/>
          <w:w w:val="100"/>
          <w:sz w:val="16"/>
          <w:vertAlign w:val="baseline"/>
          <w:lang w:val="en-US"/>
        </w:rPr>
      </w:r>
    </w:p>
    <w:p>
      <w:pPr>
        <w:spacing w:before="222" w:after="0" w:line="279" w:lineRule="exact"/>
        <w:ind w:right="0" w:left="0" w:firstLine="0"/>
        <w:jc w:val="both"/>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 / /</w:t>
      </w:r>
    </w:p>
    <w:p>
      <w:pPr>
        <w:spacing w:before="273" w:after="1199" w:line="279" w:lineRule="exact"/>
        <w:ind w:right="0" w:left="0" w:firstLine="0"/>
        <w:jc w:val="both"/>
        <w:textAlignment w:val="baseline"/>
        <w:rPr>
          <w:rFonts w:ascii="Times New Roman" w:hAnsi="Times New Roman" w:eastAsia="Times New Roman"/>
          <w:strike w:val="false"/>
          <w:color w:val="000000"/>
          <w:spacing w:val="16"/>
          <w:w w:val="100"/>
          <w:sz w:val="24"/>
          <w:vertAlign w:val="baseline"/>
          <w:lang w:val="en-US"/>
        </w:rPr>
      </w:pPr>
      <w:r>
        <w:pict>
          <v:line strokeweight="0.7pt" strokecolor="#000000" from="70.05pt,678.7pt" to="216.3pt,678.7pt" style="position:absolute;mso-position-horizontal-relative:page;mso-position-vertical-relative:page;">
            <v:stroke dashstyle="solid"/>
          </v:line>
        </w:pict>
      </w:r>
      <w:r>
        <w:rPr>
          <w:rFonts w:ascii="Times New Roman" w:hAnsi="Times New Roman" w:eastAsia="Times New Roman"/>
          <w:strike w:val="false"/>
          <w:color w:val="000000"/>
          <w:spacing w:val="16"/>
          <w:w w:val="100"/>
          <w:sz w:val="24"/>
          <w:vertAlign w:val="baseline"/>
          <w:lang w:val="en-US"/>
        </w:rPr>
        <w:t xml:space="preserve">/ / /</w:t>
      </w:r>
    </w:p>
    <w:p>
      <w:pPr>
        <w:spacing w:before="26" w:after="0" w:line="250" w:lineRule="exact"/>
        <w:ind w:right="72" w:left="72" w:firstLine="0"/>
        <w:jc w:val="left"/>
        <w:textAlignment w:val="baseline"/>
        <w:rPr>
          <w:rFonts w:ascii="Times New Roman" w:hAnsi="Times New Roman" w:eastAsia="Times New Roman"/>
          <w:strike w:val="false"/>
          <w:color w:val="000000"/>
          <w:spacing w:val="-3"/>
          <w:w w:val="100"/>
          <w:sz w:val="14"/>
          <w:vertAlign w:val="superscript"/>
          <w:lang w:val="en-US"/>
        </w:rPr>
      </w:pPr>
      <w:r>
        <w:pict>
          <v:shapetype id="_x0000_t424" coordsize="21600,21600" o:spt="202" path="m,l,21600r21600,l21600,xe">
            <v:stroke joinstyle="miter"/>
            <v:path gradientshapeok="t" o:connecttype="rect"/>
          </v:shapetype>
          <v:shape id="_x0000_s423" type="#_x0000_t424" filled="f" stroked="f" style="position:absolute;width:20.25pt;height:22.7pt;z-index:-577;margin-left:41.35pt;margin-top:684.25pt;mso-wrap-distance-left:0pt;mso-wrap-distance-right:0pt;mso-position-horizontal-relative:page;mso-position-vertical-relative:page">
            <w10:wrap type="square" side="both"/>
            <v:fill opacity="1" o:opacity2="1" recolor="f" rotate="f" type="solid"/>
            <v:textbox inset="0pt, 0pt, 0pt, 0pt">
              <w:txbxContent>
                <w:p>
                  <w:pPr>
                    <w:spacing w:before="236" w:after="0" w:line="205"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r>
        <w:pict>
          <v:shapetype id="_x0000_t425" coordsize="21600,21600" o:spt="202" path="m,l,21600r21600,l21600,xe">
            <v:stroke joinstyle="miter"/>
            <v:path gradientshapeok="t" o:connecttype="rect"/>
          </v:shapetype>
          <v:shape id="_x0000_s424" type="#_x0000_t425" filled="f" stroked="f" style="position:absolute;width:147.85pt;height:10.6pt;z-index:-576;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26" coordsize="21600,21600" o:spt="202" path="m,l,21600r21600,l21600,xe">
            <v:stroke joinstyle="miter"/>
            <v:path gradientshapeok="t" o:connecttype="rect"/>
          </v:shapetype>
          <v:shape id="_x0000_s425" type="#_x0000_t426" filled="f" stroked="f" style="position:absolute;width:239.5pt;height:12.05pt;z-index:-575;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26 of 32</w:t>
                  </w:r>
                </w:p>
              </w:txbxContent>
            </v:textbox>
          </v:shape>
        </w:pict>
      </w:r>
      <w:r>
        <w:pict>
          <v:shapetype id="_x0000_t427" coordsize="21600,21600" o:spt="202" path="m,l,21600r21600,l21600,xe">
            <v:stroke joinstyle="miter"/>
            <v:path gradientshapeok="t" o:connecttype="rect"/>
          </v:shapetype>
          <v:shape id="_x0000_s426" type="#_x0000_t427" filled="f" stroked="f" style="position:absolute;width:144.45pt;height:57pt;z-index:-574;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3"/>
          <w:w w:val="100"/>
          <w:sz w:val="14"/>
          <w:vertAlign w:val="superscript"/>
          <w:lang w:val="en-US"/>
        </w:rPr>
        <w:t xml:space="preserve">15</w:t>
      </w:r>
      <w:r>
        <w:rPr>
          <w:rFonts w:ascii="Times New Roman" w:hAnsi="Times New Roman" w:eastAsia="Times New Roman"/>
          <w:i w:val="true"/>
          <w:strike w:val="false"/>
          <w:color w:val="000000"/>
          <w:spacing w:val="-3"/>
          <w:w w:val="100"/>
          <w:sz w:val="22"/>
          <w:vertAlign w:val="baseline"/>
          <w:lang w:val="en-US"/>
        </w:rPr>
        <w:t xml:space="preserve"> Rhode Island Hospitality Association </w:t>
      </w:r>
      <w:r>
        <w:rPr>
          <w:rFonts w:ascii="Times New Roman" w:hAnsi="Times New Roman" w:eastAsia="Times New Roman"/>
          <w:strike w:val="false"/>
          <w:color w:val="000000"/>
          <w:spacing w:val="-3"/>
          <w:w w:val="100"/>
          <w:sz w:val="22"/>
          <w:vertAlign w:val="baseline"/>
          <w:lang w:val="en-US"/>
        </w:rPr>
        <w:t xml:space="preserve">also rejected the argument that the law was preempted because it regulated areas that the NLRB has held to be mandatory subjects for collective bargaining. 667 F.3d at 37.</w:t>
      </w:r>
    </w:p>
    <w:p>
      <w:pPr>
        <w:sectPr>
          <w:type w:val="continuous"/>
          <w:pgSz w:w="12240" w:h="15840" w:orient="portrait"/>
          <w:pgMar w:bottom="1217" w:top="0" w:right="1525" w:left="1363" w:header="720" w:footer="720"/>
          <w:titlePg w:val="false"/>
          <w:textDirection w:val="lrTb"/>
        </w:sectPr>
      </w:pPr>
    </w:p>
    <w:p>
      <w:pPr>
        <w:spacing w:before="16" w:after="1" w:line="273" w:lineRule="exact"/>
        <w:ind w:right="1224" w:left="1512" w:hanging="360"/>
        <w:jc w:val="left"/>
        <w:textAlignment w:val="baseline"/>
        <w:rPr>
          <w:rFonts w:ascii="Times New Roman" w:hAnsi="Times New Roman" w:eastAsia="Times New Roman"/>
          <w:b w:val="true"/>
          <w:strike w:val="false"/>
          <w:color w:val="000000"/>
          <w:spacing w:val="0"/>
          <w:w w:val="100"/>
          <w:sz w:val="25"/>
          <w:vertAlign w:val="baseline"/>
          <w:lang w:val="en-US"/>
        </w:rPr>
      </w:pPr>
      <w:r>
        <w:pict>
          <v:shapetype id="_x0000_t428" coordsize="21600,21600" o:spt="202" path="m,l,21600r21600,l21600,xe">
            <v:stroke joinstyle="miter"/>
            <v:path gradientshapeok="t" o:connecttype="rect"/>
          </v:shapetype>
          <v:shape id="_x0000_s427" type="#_x0000_t428" filled="f" stroked="f" style="position:absolute;width:14pt;height:20.65pt;z-index:-573;margin-left:47.6pt;margin-top:71.9pt;mso-wrap-distance-left:0pt;mso-wrap-distance-right:0pt;mso-position-horizontal-relative:page;mso-position-vertical-relative:page">
            <w10:wrap type="square" side="both"/>
            <v:fill opacity="1" o:opacity2="1" recolor="f" rotate="f" type="solid"/>
            <v:textbox inset="0pt, 0pt, 0pt, 0pt">
              <w:txbxContent>
                <w:p>
                  <w:pPr>
                    <w:spacing w:before="195" w:after="0" w:line="21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rPr>
          <w:rFonts w:ascii="Times New Roman" w:hAnsi="Times New Roman" w:eastAsia="Times New Roman"/>
          <w:b w:val="true"/>
          <w:strike w:val="false"/>
          <w:color w:val="000000"/>
          <w:spacing w:val="0"/>
          <w:w w:val="100"/>
          <w:sz w:val="25"/>
          <w:vertAlign w:val="baseline"/>
          <w:lang w:val="en-US"/>
        </w:rPr>
        <w:t xml:space="preserve">6. </w:t>
      </w:r>
      <w:r>
        <w:rPr>
          <w:rFonts w:ascii="Times New Roman" w:hAnsi="Times New Roman" w:eastAsia="Times New Roman"/>
          <w:b w:val="true"/>
          <w:strike w:val="false"/>
          <w:color w:val="000000"/>
          <w:spacing w:val="0"/>
          <w:w w:val="100"/>
          <w:sz w:val="24"/>
          <w:u w:val="single"/>
          <w:vertAlign w:val="baseline"/>
          <w:lang w:val="en-US"/>
        </w:rPr>
        <w:t xml:space="preserve">The Ordinance is not preempted because it applies only to certain employees in certain industries.</w:t>
      </w:r>
    </w:p>
    <w:p>
      <w:pPr>
        <w:spacing w:before="16" w:after="1" w:line="273" w:lineRule="exact"/>
        <w:sectPr>
          <w:type w:val="nextPage"/>
          <w:pgSz w:w="12240" w:h="15840" w:orient="portrait"/>
          <w:pgMar w:bottom="1062" w:top="1438" w:right="1208" w:left="1680"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ectPr>
          <w:type w:val="continuous"/>
          <w:pgSz w:w="12240" w:h="15840" w:orient="portrait"/>
          <w:pgMar w:bottom="1062" w:top="1438" w:right="11107" w:left="1046" w:header="720" w:footer="720"/>
          <w:titlePg w:val="false"/>
          <w:textDirection w:val="lrTb"/>
        </w:sectPr>
      </w:pPr>
    </w:p>
    <w:p>
      <w:pPr>
        <w:spacing w:before="0" w:after="1" w:line="240" w:lineRule="exact"/>
        <w:ind w:right="0" w:left="0" w:firstLine="0"/>
        <w:jc w:val="left"/>
        <w:textAlignment w:val="baseline"/>
        <w:rPr>
          <w:rFonts w:ascii="Times New Roman" w:hAnsi="Times New Roman" w:eastAsia="Times New Roman"/>
          <w:strike w:val="false"/>
          <w:color w:val="000000"/>
          <w:spacing w:val="-3"/>
          <w:w w:val="100"/>
          <w:sz w:val="24"/>
          <w:vertAlign w:val="baseline"/>
          <w:lang w:val="en-US"/>
        </w:rPr>
      </w:pPr>
      <w:r>
        <w:rPr>
          <w:rFonts w:ascii="Times New Roman" w:hAnsi="Times New Roman" w:eastAsia="Times New Roman"/>
          <w:strike w:val="false"/>
          <w:color w:val="000000"/>
          <w:spacing w:val="-3"/>
          <w:w w:val="100"/>
          <w:sz w:val="24"/>
          <w:vertAlign w:val="baseline"/>
          <w:lang w:val="en-US"/>
        </w:rPr>
        <w:t xml:space="preserve">Federal appellate courts repeatedly have upheld labor and employment standards that were</w:t>
      </w:r>
    </w:p>
    <w:p>
      <w:pPr>
        <w:spacing w:before="0" w:after="1" w:line="240" w:lineRule="exact"/>
        <w:sectPr>
          <w:type w:val="continuous"/>
          <w:pgSz w:w="12240" w:h="15840" w:orient="portrait"/>
          <w:pgMar w:bottom="1062" w:top="1438" w:right="1448" w:left="2160"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ectPr>
          <w:type w:val="continuous"/>
          <w:pgSz w:w="12240" w:h="15840" w:orient="portrait"/>
          <w:pgMar w:bottom="1062" w:top="1438" w:right="11102" w:left="1046" w:header="720" w:footer="720"/>
          <w:titlePg w:val="false"/>
          <w:textDirection w:val="lrTb"/>
        </w:sectPr>
      </w:pPr>
    </w:p>
    <w:p>
      <w:pPr>
        <w:spacing w:before="0" w:after="0" w:line="508"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29" coordsize="21600,21600" o:spt="202" path="m,l,21600r21600,l21600,xe">
            <v:stroke joinstyle="miter"/>
            <v:path gradientshapeok="t" o:connecttype="rect"/>
          </v:shapetype>
          <v:shape id="_x0000_s428" type="#_x0000_t429" filled="f" stroked="f" style="position:absolute;width:20.5pt;height:568.8pt;z-index:-572;margin-left:41.35pt;margin-top:138.1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430" coordsize="21600,21600" o:spt="202" path="m,l,21600r21600,l21600,xe">
            <v:stroke joinstyle="miter"/>
            <v:path gradientshapeok="t" o:connecttype="rect"/>
          </v:shapetype>
          <v:shape id="_x0000_s429" type="#_x0000_t430" filled="f" stroked="f" style="position:absolute;width:147.85pt;height:10.6pt;z-index:-571;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31" coordsize="21600,21600" o:spt="202" path="m,l,21600r21600,l21600,xe">
            <v:stroke joinstyle="miter"/>
            <v:path gradientshapeok="t" o:connecttype="rect"/>
          </v:shapetype>
          <v:shape id="_x0000_s430" type="#_x0000_t431" filled="f" stroked="f" style="position:absolute;width:239.5pt;height:12.05pt;z-index:-570;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27 of 32</w:t>
                  </w:r>
                </w:p>
              </w:txbxContent>
            </v:textbox>
          </v:shape>
        </w:pict>
      </w:r>
      <w:r>
        <w:pict>
          <v:shapetype id="_x0000_t432" coordsize="21600,21600" o:spt="202" path="m,l,21600r21600,l21600,xe">
            <v:stroke joinstyle="miter"/>
            <v:path gradientshapeok="t" o:connecttype="rect"/>
          </v:shapetype>
          <v:shape id="_x0000_s431" type="#_x0000_t432" filled="f" stroked="f" style="position:absolute;width:144.45pt;height:57pt;z-index:-569;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designed to affect only certain workers in certain industries. For example, in </w:t>
      </w:r>
      <w:r>
        <w:rPr>
          <w:rFonts w:ascii="Times New Roman" w:hAnsi="Times New Roman" w:eastAsia="Times New Roman"/>
          <w:i w:val="true"/>
          <w:strike w:val="false"/>
          <w:color w:val="000000"/>
          <w:spacing w:val="0"/>
          <w:w w:val="100"/>
          <w:sz w:val="24"/>
          <w:vertAlign w:val="baseline"/>
          <w:lang w:val="en-US"/>
        </w:rPr>
        <w:t xml:space="preserve">Fort Halifax Pack</w:t>
        <w:softHyphen/>
      </w:r>
      <w:r>
        <w:rPr>
          <w:rFonts w:ascii="Times New Roman" w:hAnsi="Times New Roman" w:eastAsia="Times New Roman"/>
          <w:i w:val="true"/>
          <w:strike w:val="false"/>
          <w:color w:val="000000"/>
          <w:spacing w:val="0"/>
          <w:w w:val="100"/>
          <w:sz w:val="24"/>
          <w:vertAlign w:val="baseline"/>
          <w:lang w:val="en-US"/>
        </w:rPr>
        <w:t xml:space="preserve">ing Co. v. Coyne, </w:t>
      </w:r>
      <w:r>
        <w:rPr>
          <w:rFonts w:ascii="Times New Roman" w:hAnsi="Times New Roman" w:eastAsia="Times New Roman"/>
          <w:strike w:val="false"/>
          <w:color w:val="000000"/>
          <w:spacing w:val="0"/>
          <w:w w:val="100"/>
          <w:sz w:val="24"/>
          <w:vertAlign w:val="baseline"/>
          <w:lang w:val="en-US"/>
        </w:rPr>
        <w:t xml:space="preserve">482 U.S. 1, 107 S.Ct. 2211 (1987) (discussed above), the Court held that a plant closing law requiring certain employers to provide severance pay when the employer relocated or ceased operation, and which applied only to employers with 100 or more employees, was not pre</w:t>
        <w:softHyphen/>
      </w:r>
      <w:r>
        <w:rPr>
          <w:rFonts w:ascii="Times New Roman" w:hAnsi="Times New Roman" w:eastAsia="Times New Roman"/>
          <w:strike w:val="false"/>
          <w:color w:val="000000"/>
          <w:spacing w:val="0"/>
          <w:w w:val="100"/>
          <w:sz w:val="24"/>
          <w:vertAlign w:val="baseline"/>
          <w:lang w:val="en-US"/>
        </w:rPr>
        <w:t xml:space="preserve">empted.</w:t>
      </w:r>
    </w:p>
    <w:p>
      <w:pPr>
        <w:spacing w:before="0" w:after="0" w:line="552"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In </w:t>
      </w:r>
      <w:r>
        <w:rPr>
          <w:rFonts w:ascii="Times New Roman" w:hAnsi="Times New Roman" w:eastAsia="Times New Roman"/>
          <w:i w:val="true"/>
          <w:strike w:val="false"/>
          <w:color w:val="000000"/>
          <w:spacing w:val="-2"/>
          <w:w w:val="100"/>
          <w:sz w:val="24"/>
          <w:vertAlign w:val="baseline"/>
          <w:lang w:val="en-US"/>
        </w:rPr>
        <w:t xml:space="preserve">Dillingham v. Sonoma County, </w:t>
      </w:r>
      <w:r>
        <w:rPr>
          <w:rFonts w:ascii="Times New Roman" w:hAnsi="Times New Roman" w:eastAsia="Times New Roman"/>
          <w:strike w:val="false"/>
          <w:color w:val="000000"/>
          <w:spacing w:val="-2"/>
          <w:w w:val="100"/>
          <w:sz w:val="24"/>
          <w:vertAlign w:val="baseline"/>
          <w:lang w:val="en-US"/>
        </w:rPr>
        <w:t xml:space="preserve">190 F.3d 1034, 1041 (9th Cir.1999), the court upheld minimum standards that applied only to apprentices in skilled construction trades. In </w:t>
      </w:r>
      <w:r>
        <w:rPr>
          <w:rFonts w:ascii="Times New Roman" w:hAnsi="Times New Roman" w:eastAsia="Times New Roman"/>
          <w:i w:val="true"/>
          <w:strike w:val="false"/>
          <w:color w:val="000000"/>
          <w:spacing w:val="-2"/>
          <w:w w:val="100"/>
          <w:sz w:val="24"/>
          <w:vertAlign w:val="baseline"/>
          <w:lang w:val="en-US"/>
        </w:rPr>
        <w:t xml:space="preserve">Viceroy Gold Corp. v. Aubry, </w:t>
      </w:r>
      <w:r>
        <w:rPr>
          <w:rFonts w:ascii="Times New Roman" w:hAnsi="Times New Roman" w:eastAsia="Times New Roman"/>
          <w:strike w:val="false"/>
          <w:color w:val="000000"/>
          <w:spacing w:val="-2"/>
          <w:w w:val="100"/>
          <w:sz w:val="24"/>
          <w:vertAlign w:val="baseline"/>
          <w:lang w:val="en-US"/>
        </w:rPr>
        <w:t xml:space="preserve">75 F.3d 482, 485, 490 (9th Cir.1996), the Court upheld overtime work regu</w:t>
        <w:softHyphen/>
      </w:r>
      <w:r>
        <w:rPr>
          <w:rFonts w:ascii="Times New Roman" w:hAnsi="Times New Roman" w:eastAsia="Times New Roman"/>
          <w:strike w:val="false"/>
          <w:color w:val="000000"/>
          <w:spacing w:val="-2"/>
          <w:w w:val="100"/>
          <w:sz w:val="24"/>
          <w:vertAlign w:val="baseline"/>
          <w:lang w:val="en-US"/>
        </w:rPr>
        <w:t xml:space="preserve">lations that applied only to miners. In </w:t>
      </w:r>
      <w:r>
        <w:rPr>
          <w:rFonts w:ascii="Times New Roman" w:hAnsi="Times New Roman" w:eastAsia="Times New Roman"/>
          <w:i w:val="true"/>
          <w:strike w:val="false"/>
          <w:color w:val="000000"/>
          <w:spacing w:val="-2"/>
          <w:w w:val="100"/>
          <w:sz w:val="24"/>
          <w:vertAlign w:val="baseline"/>
          <w:lang w:val="en-US"/>
        </w:rPr>
        <w:t xml:space="preserve">Nat. Broadcasting Co. v. Bradshaw, </w:t>
      </w:r>
      <w:r>
        <w:rPr>
          <w:rFonts w:ascii="Times New Roman" w:hAnsi="Times New Roman" w:eastAsia="Times New Roman"/>
          <w:strike w:val="false"/>
          <w:color w:val="000000"/>
          <w:spacing w:val="-2"/>
          <w:w w:val="100"/>
          <w:sz w:val="24"/>
          <w:vertAlign w:val="baseline"/>
          <w:lang w:val="en-US"/>
        </w:rPr>
        <w:t xml:space="preserve">70 F.3d 69, 71-72 (9th Cir.1995), the Court upheld a California regulation that applied only to broadcast employees. And in </w:t>
      </w:r>
      <w:r>
        <w:rPr>
          <w:rFonts w:ascii="Times New Roman" w:hAnsi="Times New Roman" w:eastAsia="Times New Roman"/>
          <w:i w:val="true"/>
          <w:strike w:val="false"/>
          <w:color w:val="000000"/>
          <w:spacing w:val="-2"/>
          <w:w w:val="100"/>
          <w:sz w:val="24"/>
          <w:vertAlign w:val="baseline"/>
          <w:lang w:val="en-US"/>
        </w:rPr>
        <w:t xml:space="preserve">Associated Builders &amp; Contractors of So. Cal., Inc. v. Nunn, </w:t>
      </w:r>
      <w:r>
        <w:rPr>
          <w:rFonts w:ascii="Times New Roman" w:hAnsi="Times New Roman" w:eastAsia="Times New Roman"/>
          <w:strike w:val="false"/>
          <w:color w:val="000000"/>
          <w:spacing w:val="-2"/>
          <w:w w:val="100"/>
          <w:sz w:val="24"/>
          <w:vertAlign w:val="baseline"/>
          <w:lang w:val="en-US"/>
        </w:rPr>
        <w:t xml:space="preserve">356 F.3d 979, 990 (9th Cir. </w:t>
      </w:r>
      <w:r>
        <w:rPr>
          <w:rFonts w:ascii="Times New Roman" w:hAnsi="Times New Roman" w:eastAsia="Times New Roman"/>
          <w:strike w:val="false"/>
          <w:color w:val="000000"/>
          <w:spacing w:val="-2"/>
          <w:w w:val="100"/>
          <w:sz w:val="24"/>
          <w:vertAlign w:val="baseline"/>
          <w:lang w:val="en-US"/>
        </w:rPr>
        <w:t xml:space="preserve">2004), the Court stated generally that “state substantive labor standards, including minimum </w:t>
      </w:r>
      <w:r>
        <w:rPr>
          <w:rFonts w:ascii="Times New Roman" w:hAnsi="Times New Roman" w:eastAsia="Times New Roman"/>
          <w:strike w:val="false"/>
          <w:color w:val="000000"/>
          <w:spacing w:val="-2"/>
          <w:w w:val="100"/>
          <w:sz w:val="24"/>
          <w:vertAlign w:val="baseline"/>
          <w:lang w:val="en-US"/>
        </w:rPr>
        <w:t xml:space="preserve">wages, are not invalid simply because they apply to particular trades, professions, or job classifi</w:t>
        <w:softHyphen/>
      </w:r>
      <w:r>
        <w:rPr>
          <w:rFonts w:ascii="Times New Roman" w:hAnsi="Times New Roman" w:eastAsia="Times New Roman"/>
          <w:strike w:val="false"/>
          <w:color w:val="000000"/>
          <w:spacing w:val="-2"/>
          <w:w w:val="100"/>
          <w:sz w:val="24"/>
          <w:vertAlign w:val="baseline"/>
          <w:lang w:val="en-US"/>
        </w:rPr>
        <w:t xml:space="preserve">cations rather than the entire la</w:t>
      </w:r>
      <w:r>
        <w:rPr>
          <w:rFonts w:ascii="Times New Roman" w:hAnsi="Times New Roman" w:eastAsia="Times New Roman"/>
          <w:strike w:val="false"/>
          <w:color w:val="000000"/>
          <w:spacing w:val="-2"/>
          <w:w w:val="100"/>
          <w:sz w:val="24"/>
          <w:vertAlign w:val="baseline"/>
          <w:lang w:val="en-US"/>
        </w:rPr>
        <w:t xml:space="preserve">bor market.” </w:t>
      </w:r>
      <w:r>
        <w:rPr>
          <w:rFonts w:ascii="Times New Roman" w:hAnsi="Times New Roman" w:eastAsia="Times New Roman"/>
          <w:strike w:val="false"/>
          <w:color w:val="000000"/>
          <w:spacing w:val="-2"/>
          <w:w w:val="100"/>
          <w:sz w:val="24"/>
          <w:vertAlign w:val="baseline"/>
          <w:lang w:val="en-US"/>
        </w:rPr>
        <w:t xml:space="preserve">See also </w:t>
      </w:r>
      <w:r>
        <w:rPr>
          <w:rFonts w:ascii="Times New Roman" w:hAnsi="Times New Roman" w:eastAsia="Times New Roman"/>
          <w:i w:val="true"/>
          <w:strike w:val="false"/>
          <w:color w:val="000000"/>
          <w:spacing w:val="-2"/>
          <w:w w:val="100"/>
          <w:sz w:val="24"/>
          <w:vertAlign w:val="baseline"/>
          <w:lang w:val="en-US"/>
        </w:rPr>
        <w:t xml:space="preserve">Rhode Island Hospitality Association v. City of Providence</w:t>
      </w:r>
      <w:r>
        <w:rPr>
          <w:rFonts w:ascii="Times New Roman" w:hAnsi="Times New Roman" w:eastAsia="Times New Roman"/>
          <w:strike w:val="false"/>
          <w:color w:val="000000"/>
          <w:spacing w:val="-2"/>
          <w:w w:val="100"/>
          <w:sz w:val="24"/>
          <w:vertAlign w:val="baseline"/>
          <w:lang w:val="en-US"/>
        </w:rPr>
        <w:t xml:space="preserve">, discussed above, where the Court upheld an employee retention requirement that applied only to the hotel and hospitality industry.</w:t>
      </w:r>
    </w:p>
    <w:p>
      <w:pPr>
        <w:spacing w:before="278" w:after="0" w:line="280" w:lineRule="exact"/>
        <w:ind w:right="0" w:left="1440" w:firstLine="0"/>
        <w:jc w:val="both"/>
        <w:textAlignment w:val="baseline"/>
        <w:rPr>
          <w:rFonts w:ascii="Times New Roman" w:hAnsi="Times New Roman" w:eastAsia="Times New Roman"/>
          <w:b w:val="true"/>
          <w:strike w:val="false"/>
          <w:color w:val="000000"/>
          <w:spacing w:val="-2"/>
          <w:w w:val="100"/>
          <w:sz w:val="25"/>
          <w:vertAlign w:val="baseline"/>
          <w:lang w:val="en-US"/>
        </w:rPr>
      </w:pPr>
      <w:r>
        <w:rPr>
          <w:rFonts w:ascii="Times New Roman" w:hAnsi="Times New Roman" w:eastAsia="Times New Roman"/>
          <w:b w:val="true"/>
          <w:strike w:val="false"/>
          <w:color w:val="000000"/>
          <w:spacing w:val="-2"/>
          <w:w w:val="100"/>
          <w:sz w:val="25"/>
          <w:vertAlign w:val="baseline"/>
          <w:lang w:val="en-US"/>
        </w:rPr>
        <w:t xml:space="preserve">7. </w:t>
      </w:r>
      <w:r>
        <w:rPr>
          <w:rFonts w:ascii="Times New Roman" w:hAnsi="Times New Roman" w:eastAsia="Times New Roman"/>
          <w:b w:val="true"/>
          <w:strike w:val="false"/>
          <w:color w:val="000000"/>
          <w:spacing w:val="-2"/>
          <w:w w:val="100"/>
          <w:sz w:val="24"/>
          <w:u w:val="single"/>
          <w:vertAlign w:val="baseline"/>
          <w:lang w:val="en-US"/>
        </w:rPr>
        <w:t xml:space="preserve">Portions of Section 7.45.090 of the Ordinance are preempted by the NLRA. </w:t>
      </w:r>
    </w:p>
    <w:p>
      <w:pPr>
        <w:spacing w:before="0" w:after="0" w:line="550" w:lineRule="exact"/>
        <w:ind w:right="0" w:left="0" w:firstLine="720"/>
        <w:jc w:val="both"/>
        <w:textAlignment w:val="baseline"/>
        <w:rPr>
          <w:rFonts w:ascii="Times New Roman" w:hAnsi="Times New Roman" w:eastAsia="Times New Roman"/>
          <w:strike w:val="false"/>
          <w:color w:val="000000"/>
          <w:spacing w:val="-1"/>
          <w:w w:val="100"/>
          <w:sz w:val="24"/>
          <w:vertAlign w:val="baseline"/>
          <w:lang w:val="en-US"/>
        </w:rPr>
      </w:pPr>
      <w:r>
        <w:rPr>
          <w:rFonts w:ascii="Times New Roman" w:hAnsi="Times New Roman" w:eastAsia="Times New Roman"/>
          <w:strike w:val="false"/>
          <w:color w:val="000000"/>
          <w:spacing w:val="-1"/>
          <w:w w:val="100"/>
          <w:sz w:val="24"/>
          <w:vertAlign w:val="baseline"/>
          <w:lang w:val="en-US"/>
        </w:rPr>
        <w:t xml:space="preserve">SMC 7.45.090(A) </w:t>
      </w:r>
      <w:r>
        <w:rPr>
          <w:rFonts w:ascii="Times New Roman" w:hAnsi="Times New Roman" w:eastAsia="Times New Roman"/>
          <w:strike w:val="false"/>
          <w:color w:val="000000"/>
          <w:spacing w:val="-1"/>
          <w:w w:val="100"/>
          <w:sz w:val="24"/>
          <w:vertAlign w:val="baseline"/>
          <w:lang w:val="en-US"/>
        </w:rPr>
        <w:t xml:space="preserve">makes it a violation for a covered employer to “interfere with, restrain, or deny the exercise of, or the attempt to exercise, any right protected under this Chapter.” </w:t>
      </w:r>
      <w:r>
        <w:rPr>
          <w:rFonts w:ascii="Times New Roman" w:hAnsi="Times New Roman" w:eastAsia="Times New Roman"/>
          <w:strike w:val="false"/>
          <w:color w:val="000000"/>
          <w:spacing w:val="-1"/>
          <w:w w:val="100"/>
          <w:sz w:val="24"/>
          <w:vertAlign w:val="baseline"/>
          <w:lang w:val="en-US"/>
        </w:rPr>
        <w:t xml:space="preserve">SMC 7.45.090(B) makes it unlawf</w:t>
      </w:r>
      <w:r>
        <w:rPr>
          <w:rFonts w:ascii="Times New Roman" w:hAnsi="Times New Roman" w:eastAsia="Times New Roman"/>
          <w:strike w:val="false"/>
          <w:color w:val="000000"/>
          <w:spacing w:val="-1"/>
          <w:w w:val="100"/>
          <w:sz w:val="24"/>
          <w:vertAlign w:val="baseline"/>
          <w:lang w:val="en-US"/>
        </w:rPr>
        <w:t xml:space="preserve">ul for covered employers “to take adverse action” against any em</w:t>
      </w:r>
      <w:r>
        <w:rPr>
          <w:rFonts w:ascii="Times New Roman" w:hAnsi="Times New Roman" w:eastAsia="Times New Roman"/>
          <w:strike w:val="false"/>
          <w:color w:val="000000"/>
          <w:spacing w:val="-1"/>
          <w:w w:val="100"/>
          <w:sz w:val="24"/>
          <w:vertAlign w:val="baseline"/>
          <w:lang w:val="en-US"/>
        </w:rPr>
        <w:softHyphen/>
      </w:r>
      <w:r>
        <w:rPr>
          <w:rFonts w:ascii="Times New Roman" w:hAnsi="Times New Roman" w:eastAsia="Times New Roman"/>
          <w:strike w:val="false"/>
          <w:color w:val="000000"/>
          <w:spacing w:val="-1"/>
          <w:w w:val="100"/>
          <w:sz w:val="24"/>
          <w:vertAlign w:val="baseline"/>
          <w:lang w:val="en-US"/>
        </w:rPr>
        <w:t xml:space="preserve">ploy</w:t>
      </w:r>
      <w:r>
        <w:rPr>
          <w:rFonts w:ascii="Times New Roman" w:hAnsi="Times New Roman" w:eastAsia="Times New Roman"/>
          <w:strike w:val="false"/>
          <w:color w:val="000000"/>
          <w:spacing w:val="-1"/>
          <w:w w:val="100"/>
          <w:sz w:val="24"/>
          <w:vertAlign w:val="baseline"/>
          <w:lang w:val="en-US"/>
        </w:rPr>
        <w:t xml:space="preserve">ee for exercising his or her right to “inform other [employees] of their rights under [the</w:t>
      </w:r>
    </w:p>
    <w:p>
      <w:pPr>
        <w:sectPr>
          <w:type w:val="continuous"/>
          <w:pgSz w:w="12240" w:h="15840" w:orient="portrait"/>
          <w:pgMar w:bottom="1062" w:top="1438" w:right="1485" w:left="1403" w:header="720" w:footer="720"/>
          <w:titlePg w:val="false"/>
          <w:textDirection w:val="lrTb"/>
        </w:sectPr>
      </w:pPr>
    </w:p>
    <w:p>
      <w:pPr>
        <w:spacing w:before="1166" w:after="0" w:line="550"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33" coordsize="21600,21600" o:spt="202" path="m,l,21600r21600,l21600,xe">
            <v:stroke joinstyle="miter"/>
            <v:path gradientshapeok="t" o:connecttype="rect"/>
          </v:shapetype>
          <v:shape id="_x0000_s432" type="#_x0000_t433" filled="f" stroked="f" style="position:absolute;width:14.25pt;height:91.2pt;z-index:-568;margin-left:47.35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Ordin</w:t>
      </w:r>
      <w:r>
        <w:rPr>
          <w:rFonts w:ascii="Times New Roman" w:hAnsi="Times New Roman" w:eastAsia="Times New Roman"/>
          <w:strike w:val="false"/>
          <w:color w:val="000000"/>
          <w:spacing w:val="0"/>
          <w:w w:val="100"/>
          <w:sz w:val="24"/>
          <w:vertAlign w:val="baseline"/>
          <w:lang w:val="en-US"/>
        </w:rPr>
        <w:t xml:space="preserve">ance].” This section also makes it unlawful to retaliate against an employee for informi</w:t>
      </w:r>
      <w:r>
        <w:rPr>
          <w:rFonts w:ascii="Times New Roman" w:hAnsi="Times New Roman" w:eastAsia="Times New Roman"/>
          <w:strike w:val="false"/>
          <w:color w:val="000000"/>
          <w:spacing w:val="0"/>
          <w:w w:val="100"/>
          <w:sz w:val="24"/>
          <w:vertAlign w:val="baseline"/>
          <w:lang w:val="en-US"/>
        </w:rPr>
        <w:t xml:space="preserve">ng a union about an alleged violation of the Ordinance. These provisions of the Ordinance directly in</w:t>
        <w:softHyphen/>
      </w:r>
      <w:r>
        <w:rPr>
          <w:rFonts w:ascii="Times New Roman" w:hAnsi="Times New Roman" w:eastAsia="Times New Roman"/>
          <w:strike w:val="false"/>
          <w:color w:val="000000"/>
          <w:spacing w:val="0"/>
          <w:w w:val="100"/>
          <w:sz w:val="24"/>
          <w:vertAlign w:val="baseline"/>
          <w:lang w:val="en-US"/>
        </w:rPr>
        <w:t xml:space="preserve">fringe on the NLRB’s exclusive jurisdiction under </w:t>
      </w:r>
      <w:r>
        <w:rPr>
          <w:rFonts w:ascii="Times New Roman" w:hAnsi="Times New Roman" w:eastAsia="Times New Roman"/>
          <w:strike w:val="false"/>
          <w:color w:val="000000"/>
          <w:spacing w:val="0"/>
          <w:w w:val="100"/>
          <w:sz w:val="24"/>
          <w:vertAlign w:val="baseline"/>
          <w:lang w:val="en-US"/>
        </w:rPr>
        <w:t xml:space="preserve">§8 of the NLRA, which already makes it an </w:t>
      </w:r>
      <w:r>
        <w:rPr>
          <w:rFonts w:ascii="Times New Roman" w:hAnsi="Times New Roman" w:eastAsia="Times New Roman"/>
          <w:strike w:val="false"/>
          <w:color w:val="000000"/>
          <w:spacing w:val="0"/>
          <w:w w:val="100"/>
          <w:sz w:val="24"/>
          <w:vertAlign w:val="baseline"/>
          <w:lang w:val="en-US"/>
        </w:rPr>
        <w:t xml:space="preserve">unfair labor practice for an employer “to interfere with, res</w:t>
      </w:r>
      <w:r>
        <w:rPr>
          <w:rFonts w:ascii="Times New Roman" w:hAnsi="Times New Roman" w:eastAsia="Times New Roman"/>
          <w:strike w:val="false"/>
          <w:color w:val="000000"/>
          <w:spacing w:val="0"/>
          <w:w w:val="100"/>
          <w:sz w:val="24"/>
          <w:vertAlign w:val="baseline"/>
          <w:lang w:val="en-US"/>
        </w:rPr>
        <w:t xml:space="preserve">train, or coerce employees in the</w:t>
      </w:r>
    </w:p>
    <w:p>
      <w:pPr>
        <w:sectPr>
          <w:type w:val="nextPage"/>
          <w:pgSz w:w="12240" w:h="15840" w:orient="portrait"/>
          <w:pgMar w:bottom="1062" w:top="0" w:right="1482" w:left="1406"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062" w:top="0" w:right="11102" w:left="1046" w:header="720" w:footer="720"/>
          <w:titlePg w:val="false"/>
          <w:textDirection w:val="lrTb"/>
        </w:sectPr>
      </w:pPr>
    </w:p>
    <w:p>
      <w:pPr>
        <w:spacing w:before="0" w:after="0" w:line="302"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exercise of the rights guaranteed in” </w:t>
      </w:r>
      <w:r>
        <w:rPr>
          <w:rFonts w:ascii="Times New Roman" w:hAnsi="Times New Roman" w:eastAsia="Times New Roman"/>
          <w:strike w:val="false"/>
          <w:color w:val="000000"/>
          <w:spacing w:val="-6"/>
          <w:w w:val="100"/>
          <w:sz w:val="24"/>
          <w:vertAlign w:val="baseline"/>
          <w:lang w:val="en-US"/>
        </w:rPr>
        <w:t xml:space="preserve">§7.</w:t>
      </w:r>
      <w:r>
        <w:rPr>
          <w:rFonts w:ascii="Times New Roman" w:hAnsi="Times New Roman" w:eastAsia="Times New Roman"/>
          <w:strike w:val="false"/>
          <w:color w:val="000000"/>
          <w:spacing w:val="-6"/>
          <w:w w:val="100"/>
          <w:sz w:val="24"/>
          <w:vertAlign w:val="superscript"/>
          <w:lang w:val="en-US"/>
        </w:rPr>
        <w:t xml:space="preserve">16</w:t>
      </w:r>
      <w:r>
        <w:rPr>
          <w:rFonts w:ascii="Times New Roman" w:hAnsi="Times New Roman" w:eastAsia="Times New Roman"/>
          <w:strike w:val="false"/>
          <w:color w:val="000000"/>
          <w:spacing w:val="-6"/>
          <w:w w:val="100"/>
          <w:sz w:val="16"/>
          <w:vertAlign w:val="baseline"/>
          <w:lang w:val="en-US"/>
        </w:rPr>
      </w:r>
    </w:p>
    <w:p>
      <w:pPr>
        <w:sectPr>
          <w:type w:val="continuous"/>
          <w:pgSz w:w="12240" w:h="15840" w:orient="portrait"/>
          <w:pgMar w:bottom="1062" w:top="0" w:right="6835" w:left="1445"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062" w:top="0" w:right="11098" w:left="1056" w:header="720" w:footer="720"/>
          <w:titlePg w:val="false"/>
          <w:textDirection w:val="lrTb"/>
        </w:sectPr>
      </w:pPr>
    </w:p>
    <w:p>
      <w:pPr>
        <w:spacing w:before="0" w:after="0" w:line="535"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434" coordsize="21600,21600" o:spt="202" path="m,l,21600r21600,l21600,xe">
            <v:stroke joinstyle="miter"/>
            <v:path gradientshapeok="t" o:connecttype="rect"/>
          </v:shapetype>
          <v:shape id="_x0000_s433" type="#_x0000_t434" filled="f" stroked="f" style="position:absolute;width:20.25pt;height:295.95pt;z-index:-567;margin-left:41.6pt;margin-top:206.3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4"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38" w:after="0" w:line="218"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p>
                  <w:pPr>
                    <w:spacing w:before="238" w:after="0" w:line="209"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rPr>
          <w:rFonts w:ascii="Times New Roman" w:hAnsi="Times New Roman" w:eastAsia="Times New Roman"/>
          <w:strike w:val="false"/>
          <w:color w:val="000000"/>
          <w:spacing w:val="0"/>
          <w:w w:val="100"/>
          <w:sz w:val="24"/>
          <w:vertAlign w:val="baseline"/>
          <w:lang w:val="en-US"/>
        </w:rPr>
        <w:t xml:space="preserve">In </w:t>
      </w:r>
      <w:r>
        <w:rPr>
          <w:rFonts w:ascii="Times New Roman" w:hAnsi="Times New Roman" w:eastAsia="Times New Roman"/>
          <w:i w:val="true"/>
          <w:strike w:val="false"/>
          <w:color w:val="000000"/>
          <w:spacing w:val="0"/>
          <w:w w:val="100"/>
          <w:sz w:val="24"/>
          <w:vertAlign w:val="baseline"/>
          <w:lang w:val="en-US"/>
        </w:rPr>
        <w:t xml:space="preserve">Wisconsin Department of Industry, Labor &amp; Human Relations v. Gould, Inc., </w:t>
      </w:r>
      <w:r>
        <w:rPr>
          <w:rFonts w:ascii="Times New Roman" w:hAnsi="Times New Roman" w:eastAsia="Times New Roman"/>
          <w:strike w:val="false"/>
          <w:color w:val="000000"/>
          <w:spacing w:val="0"/>
          <w:w w:val="100"/>
          <w:sz w:val="24"/>
          <w:vertAlign w:val="baseline"/>
          <w:lang w:val="en-US"/>
        </w:rPr>
        <w:t xml:space="preserve">475 U.S. 282, 288, 106 S.Ct. 1057 (1986), the Supreme Court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reaffirmed the </w:t>
      </w:r>
      <w:r>
        <w:rPr>
          <w:rFonts w:ascii="Times New Roman" w:hAnsi="Times New Roman" w:eastAsia="Times New Roman"/>
          <w:i w:val="true"/>
          <w:strike w:val="false"/>
          <w:color w:val="000000"/>
          <w:spacing w:val="0"/>
          <w:w w:val="100"/>
          <w:sz w:val="24"/>
          <w:vertAlign w:val="baseline"/>
          <w:lang w:val="en-US"/>
        </w:rPr>
        <w:t xml:space="preserve">Garmon </w:t>
      </w:r>
      <w:r>
        <w:rPr>
          <w:rFonts w:ascii="Times New Roman" w:hAnsi="Times New Roman" w:eastAsia="Times New Roman"/>
          <w:strike w:val="false"/>
          <w:color w:val="000000"/>
          <w:spacing w:val="0"/>
          <w:w w:val="100"/>
          <w:sz w:val="24"/>
          <w:vertAlign w:val="baseline"/>
          <w:lang w:val="en-US"/>
        </w:rPr>
        <w:t xml:space="preserve">preemption princi</w:t>
        <w:softHyphen/>
      </w:r>
      <w:r>
        <w:rPr>
          <w:rFonts w:ascii="Times New Roman" w:hAnsi="Times New Roman" w:eastAsia="Times New Roman"/>
          <w:strike w:val="false"/>
          <w:color w:val="000000"/>
          <w:spacing w:val="0"/>
          <w:w w:val="100"/>
          <w:sz w:val="24"/>
          <w:vertAlign w:val="baseline"/>
          <w:lang w:val="en-US"/>
        </w:rPr>
        <w:t xml:space="preserve">ple as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prevent[ing] states not only from setting forth </w:t>
      </w:r>
      <w:r>
        <w:rPr>
          <w:rFonts w:ascii="Times New Roman" w:hAnsi="Times New Roman" w:eastAsia="Times New Roman"/>
          <w:i w:val="true"/>
          <w:strike w:val="false"/>
          <w:color w:val="000000"/>
          <w:spacing w:val="0"/>
          <w:w w:val="100"/>
          <w:sz w:val="24"/>
          <w:vertAlign w:val="baseline"/>
          <w:lang w:val="en-US"/>
        </w:rPr>
        <w:t xml:space="preserve">standards of conduct </w:t>
      </w:r>
      <w:r>
        <w:rPr>
          <w:rFonts w:ascii="Times New Roman" w:hAnsi="Times New Roman" w:eastAsia="Times New Roman"/>
          <w:strike w:val="false"/>
          <w:color w:val="000000"/>
          <w:spacing w:val="0"/>
          <w:w w:val="100"/>
          <w:sz w:val="24"/>
          <w:vertAlign w:val="baseline"/>
          <w:lang w:val="en-US"/>
        </w:rPr>
        <w:t xml:space="preserve">inconsistent with the substantive requirements of the NLRA, but also from providing their own regulatory or judicial remedies for conduct prohibited or arguably prohibited by the Act.</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superscript"/>
          <w:lang w:val="en-US"/>
        </w:rPr>
        <w:t xml:space="preserve">17</w:t>
      </w:r>
      <w:r>
        <w:rPr>
          <w:rFonts w:ascii="Times New Roman" w:hAnsi="Times New Roman" w:eastAsia="Times New Roman"/>
          <w:i w:val="true"/>
          <w:strike w:val="false"/>
          <w:color w:val="000000"/>
          <w:spacing w:val="0"/>
          <w:w w:val="100"/>
          <w:sz w:val="24"/>
          <w:vertAlign w:val="baseline"/>
          <w:lang w:val="en-US"/>
        </w:rPr>
        <w:t xml:space="preserve"> Kaufman v. Allied Pilots Ass'n</w:t>
      </w:r>
      <w:r>
        <w:rPr>
          <w:rFonts w:ascii="Times New Roman" w:hAnsi="Times New Roman" w:eastAsia="Times New Roman"/>
          <w:strike w:val="false"/>
          <w:color w:val="000000"/>
          <w:spacing w:val="0"/>
          <w:w w:val="100"/>
          <w:sz w:val="24"/>
          <w:vertAlign w:val="baseline"/>
          <w:lang w:val="en-US"/>
        </w:rPr>
        <w:t xml:space="preserve">, 274 F.3d 197, 201 -202 (5th Cir. 2001). </w:t>
      </w:r>
      <w:r>
        <w:rPr>
          <w:rFonts w:ascii="Times New Roman" w:hAnsi="Times New Roman" w:eastAsia="Times New Roman"/>
          <w:i w:val="true"/>
          <w:strike w:val="false"/>
          <w:color w:val="000000"/>
          <w:spacing w:val="0"/>
          <w:w w:val="100"/>
          <w:sz w:val="24"/>
          <w:vertAlign w:val="baseline"/>
          <w:lang w:val="en-US"/>
        </w:rPr>
        <w:t xml:space="preserve">In Healthcare Ass'n of New York State, Inc. v. Pataki</w:t>
      </w:r>
      <w:r>
        <w:rPr>
          <w:rFonts w:ascii="Times New Roman" w:hAnsi="Times New Roman" w:eastAsia="Times New Roman"/>
          <w:strike w:val="false"/>
          <w:color w:val="000000"/>
          <w:spacing w:val="0"/>
          <w:w w:val="100"/>
          <w:sz w:val="24"/>
          <w:vertAlign w:val="baseline"/>
          <w:lang w:val="en-US"/>
        </w:rPr>
        <w:t xml:space="preserve">, 471 F.3d 87, 105 (2nd Cir. 2006), the Court held that to the extent a New York law restricted businesses from using funds they earned from state contracts to encourage or discourage unionization, it was preempted by the NLRA.</w:t>
      </w:r>
      <w:r>
        <w:rPr>
          <w:rFonts w:ascii="Times New Roman" w:hAnsi="Times New Roman" w:eastAsia="Times New Roman"/>
          <w:strike w:val="false"/>
          <w:color w:val="000000"/>
          <w:spacing w:val="0"/>
          <w:w w:val="100"/>
          <w:sz w:val="24"/>
          <w:vertAlign w:val="superscript"/>
          <w:lang w:val="en-US"/>
        </w:rPr>
        <w:t xml:space="preserve">18</w:t>
      </w:r>
      <w:r>
        <w:rPr>
          <w:rFonts w:ascii="Times New Roman" w:hAnsi="Times New Roman" w:eastAsia="Times New Roman"/>
          <w:strike w:val="false"/>
          <w:color w:val="000000"/>
          <w:spacing w:val="0"/>
          <w:w w:val="100"/>
          <w:sz w:val="16"/>
          <w:vertAlign w:val="baseline"/>
          <w:lang w:val="en-US"/>
        </w:rPr>
      </w:r>
    </w:p>
    <w:p>
      <w:pPr>
        <w:spacing w:before="0" w:after="38" w:line="526"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Because these cited provisions of the Ordinance</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s Section 7.45.090 establish </w:t>
      </w:r>
      <w:r>
        <w:rPr>
          <w:rFonts w:ascii="Times New Roman" w:hAnsi="Times New Roman" w:eastAsia="Times New Roman"/>
          <w:strike w:val="false"/>
          <w:color w:val="000000"/>
          <w:spacing w:val="0"/>
          <w:w w:val="100"/>
          <w:sz w:val="24"/>
          <w:vertAlign w:val="baseline"/>
          <w:lang w:val="en-US"/>
        </w:rPr>
        <w:t xml:space="preserve">a “sup</w:t>
      </w:r>
      <w:r>
        <w:rPr>
          <w:rFonts w:ascii="Times New Roman" w:hAnsi="Times New Roman" w:eastAsia="Times New Roman"/>
          <w:strike w:val="false"/>
          <w:color w:val="000000"/>
          <w:spacing w:val="0"/>
          <w:w w:val="100"/>
          <w:sz w:val="24"/>
          <w:vertAlign w:val="baseline"/>
          <w:lang w:val="en-US"/>
        </w:rPr>
        <w:t xml:space="preserve">ple</w:t>
        <w:softHyphen/>
      </w:r>
      <w:r>
        <w:rPr>
          <w:rFonts w:ascii="Times New Roman" w:hAnsi="Times New Roman" w:eastAsia="Times New Roman"/>
          <w:strike w:val="false"/>
          <w:color w:val="000000"/>
          <w:spacing w:val="0"/>
          <w:w w:val="100"/>
          <w:sz w:val="24"/>
          <w:vertAlign w:val="baseline"/>
          <w:lang w:val="en-US"/>
        </w:rPr>
        <w:t xml:space="preserve">mental sanction for violations o</w:t>
      </w:r>
      <w:r>
        <w:rPr>
          <w:rFonts w:ascii="Times New Roman" w:hAnsi="Times New Roman" w:eastAsia="Times New Roman"/>
          <w:strike w:val="false"/>
          <w:color w:val="000000"/>
          <w:spacing w:val="0"/>
          <w:w w:val="100"/>
          <w:sz w:val="24"/>
          <w:vertAlign w:val="baseline"/>
          <w:lang w:val="en-US"/>
        </w:rPr>
        <w:t xml:space="preserve">f the NLRA”, they are preempted by the NLRA and are void.</w:t>
      </w:r>
    </w:p>
    <w:p>
      <w:pPr>
        <w:spacing w:before="0" w:after="38" w:line="526" w:lineRule="exact"/>
        <w:sectPr>
          <w:type w:val="continuous"/>
          <w:pgSz w:w="12240" w:h="15840" w:orient="portrait"/>
          <w:pgMar w:bottom="1062" w:top="0" w:right="1492" w:left="1396" w:header="720" w:footer="720"/>
          <w:titlePg w:val="false"/>
          <w:textDirection w:val="lrTb"/>
        </w:sectPr>
      </w:pPr>
    </w:p>
    <w:p>
      <w:pPr>
        <w:spacing w:before="233" w:after="0" w:line="205" w:lineRule="exact"/>
        <w:ind w:right="0" w:left="0" w:firstLine="0"/>
        <w:jc w:val="left"/>
        <w:textAlignment w:val="baseline"/>
        <w:rPr>
          <w:rFonts w:ascii="Bookman Old Style" w:hAnsi="Bookman Old Style" w:eastAsia="Bookman Old Style"/>
          <w:strike w:val="false"/>
          <w:color w:val="000000"/>
          <w:spacing w:val="-37"/>
          <w:w w:val="100"/>
          <w:sz w:val="18"/>
          <w:vertAlign w:val="baseline"/>
          <w:lang w:val="en-US"/>
        </w:rPr>
      </w:pPr>
      <w:r>
        <w:rPr>
          <w:rFonts w:ascii="Bookman Old Style" w:hAnsi="Bookman Old Style" w:eastAsia="Bookman Old Style"/>
          <w:strike w:val="false"/>
          <w:color w:val="000000"/>
          <w:spacing w:val="-37"/>
          <w:w w:val="100"/>
          <w:sz w:val="18"/>
          <w:vertAlign w:val="baseline"/>
          <w:lang w:val="en-US"/>
        </w:rPr>
        <w:t xml:space="preserve">20</w:t>
      </w:r>
    </w:p>
    <w:p>
      <w:pPr>
        <w:spacing w:before="238" w:after="20" w:line="218" w:lineRule="exact"/>
        <w:ind w:right="0" w:left="0" w:firstLine="0"/>
        <w:jc w:val="left"/>
        <w:textAlignment w:val="baseline"/>
        <w:rPr>
          <w:rFonts w:ascii="Bookman Old Style" w:hAnsi="Bookman Old Style" w:eastAsia="Bookman Old Style"/>
          <w:strike w:val="false"/>
          <w:color w:val="000000"/>
          <w:spacing w:val="-37"/>
          <w:w w:val="100"/>
          <w:sz w:val="18"/>
          <w:vertAlign w:val="baseline"/>
          <w:lang w:val="en-US"/>
        </w:rPr>
      </w:pPr>
      <w:r>
        <w:pict>
          <v:line strokeweight="0.7pt" strokecolor="#000000" from="72pt,543.35pt" to="216.3pt,543.35pt" style="position:absolute;mso-position-horizontal-relative:page;mso-position-vertical-relative:page;">
            <v:stroke dashstyle="solid"/>
          </v:line>
        </w:pict>
      </w:r>
      <w:r>
        <w:rPr>
          <w:rFonts w:ascii="Bookman Old Style" w:hAnsi="Bookman Old Style" w:eastAsia="Bookman Old Style"/>
          <w:strike w:val="false"/>
          <w:color w:val="000000"/>
          <w:spacing w:val="-37"/>
          <w:w w:val="100"/>
          <w:sz w:val="18"/>
          <w:vertAlign w:val="baseline"/>
          <w:lang w:val="en-US"/>
        </w:rPr>
        <w:t xml:space="preserve">21</w:t>
      </w:r>
    </w:p>
    <w:p>
      <w:pPr>
        <w:spacing w:before="238" w:after="20" w:line="218" w:lineRule="exact"/>
        <w:sectPr>
          <w:type w:val="continuous"/>
          <w:pgSz w:w="12240" w:h="15840" w:orient="portrait"/>
          <w:pgMar w:bottom="1062" w:top="0" w:right="11097" w:left="921" w:header="720" w:footer="720"/>
          <w:titlePg w:val="false"/>
          <w:textDirection w:val="lrTb"/>
        </w:sectPr>
      </w:pPr>
    </w:p>
    <w:p>
      <w:pPr>
        <w:spacing w:before="38" w:after="0" w:line="253" w:lineRule="exact"/>
        <w:ind w:right="0" w:left="0" w:firstLine="0"/>
        <w:jc w:val="both"/>
        <w:textAlignment w:val="baseline"/>
        <w:rPr>
          <w:rFonts w:ascii="Times New Roman" w:hAnsi="Times New Roman" w:eastAsia="Times New Roman"/>
          <w:strike w:val="false"/>
          <w:color w:val="000000"/>
          <w:spacing w:val="-1"/>
          <w:w w:val="100"/>
          <w:sz w:val="14"/>
          <w:vertAlign w:val="baseline"/>
          <w:lang w:val="en-US"/>
        </w:rPr>
      </w:pPr>
      <w:r>
        <w:pict>
          <v:shapetype id="_x0000_t435" coordsize="21600,21600" o:spt="202" path="m,l,21600r21600,l21600,xe">
            <v:stroke joinstyle="miter"/>
            <v:path gradientshapeok="t" o:connecttype="rect"/>
          </v:shapetype>
          <v:shape id="_x0000_s434" type="#_x0000_t435" filled="f" stroked="f" style="position:absolute;width:20.5pt;height:158.3pt;z-index:-566;margin-left:41.35pt;margin-top:548.65pt;mso-wrap-distance-left:0pt;mso-wrap-distance-right:0pt;mso-position-horizontal-relative:page;mso-position-vertical-relative:page">
            <w10:wrap type="square" side="both"/>
            <v:fill opacity="1" o:opacity2="1" recolor="f" rotate="f" type="solid"/>
            <v:textbox inset="0pt, 0pt, 0pt, 0pt">
              <w:txbxContent>
                <w:p>
                  <w:pPr>
                    <w:spacing w:before="217"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436" coordsize="21600,21600" o:spt="202" path="m,l,21600r21600,l21600,xe">
            <v:stroke joinstyle="miter"/>
            <v:path gradientshapeok="t" o:connecttype="rect"/>
          </v:shapetype>
          <v:shape id="_x0000_s435" type="#_x0000_t436" filled="f" stroked="f" style="position:absolute;width:147.85pt;height:10.6pt;z-index:-565;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37" coordsize="21600,21600" o:spt="202" path="m,l,21600r21600,l21600,xe">
            <v:stroke joinstyle="miter"/>
            <v:path gradientshapeok="t" o:connecttype="rect"/>
          </v:shapetype>
          <v:shape id="_x0000_s436" type="#_x0000_t437" filled="f" stroked="f" style="position:absolute;width:239.5pt;height:12.05pt;z-index:-564;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28 of 32</w:t>
                  </w:r>
                </w:p>
              </w:txbxContent>
            </v:textbox>
          </v:shape>
        </w:pict>
      </w:r>
      <w:r>
        <w:pict>
          <v:shapetype id="_x0000_t438" coordsize="21600,21600" o:spt="202" path="m,l,21600r21600,l21600,xe">
            <v:stroke joinstyle="miter"/>
            <v:path gradientshapeok="t" o:connecttype="rect"/>
          </v:shapetype>
          <v:shape id="_x0000_s437" type="#_x0000_t438" filled="f" stroked="f" style="position:absolute;width:144.45pt;height:57pt;z-index:-563;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1"/>
          <w:w w:val="100"/>
          <w:sz w:val="14"/>
          <w:vertAlign w:val="baseline"/>
          <w:lang w:val="en-US"/>
        </w:rPr>
        <w:t xml:space="preserve">16 </w:t>
      </w:r>
      <w:r>
        <w:rPr>
          <w:rFonts w:ascii="Times New Roman" w:hAnsi="Times New Roman" w:eastAsia="Times New Roman"/>
          <w:strike w:val="false"/>
          <w:color w:val="000000"/>
          <w:spacing w:val="-1"/>
          <w:w w:val="100"/>
          <w:sz w:val="22"/>
          <w:vertAlign w:val="baseline"/>
          <w:lang w:val="en-US"/>
        </w:rPr>
        <w:t xml:space="preserve">§ 7 of the NLRA guarantees employees the right to organize, to bargain collectively, and to “engage in other concerted activities for the purpose of collective bargaining or other mutual aid and protection . . .”</w:t>
      </w:r>
    </w:p>
    <w:p>
      <w:pPr>
        <w:spacing w:before="229" w:after="0" w:line="253" w:lineRule="exact"/>
        <w:ind w:right="0" w:left="0" w:firstLine="0"/>
        <w:jc w:val="both"/>
        <w:textAlignment w:val="baseline"/>
        <w:rPr>
          <w:rFonts w:ascii="Times New Roman" w:hAnsi="Times New Roman" w:eastAsia="Times New Roman"/>
          <w:strike w:val="false"/>
          <w:color w:val="000000"/>
          <w:spacing w:val="0"/>
          <w:w w:val="100"/>
          <w:sz w:val="14"/>
          <w:vertAlign w:val="superscript"/>
          <w:lang w:val="en-US"/>
        </w:rPr>
      </w:pPr>
      <w:r>
        <w:rPr>
          <w:rFonts w:ascii="Times New Roman" w:hAnsi="Times New Roman" w:eastAsia="Times New Roman"/>
          <w:strike w:val="false"/>
          <w:color w:val="000000"/>
          <w:spacing w:val="0"/>
          <w:w w:val="100"/>
          <w:sz w:val="14"/>
          <w:vertAlign w:val="superscript"/>
          <w:lang w:val="en-US"/>
        </w:rPr>
        <w:t xml:space="preserve">17</w:t>
      </w:r>
      <w:r>
        <w:rPr>
          <w:rFonts w:ascii="Times New Roman" w:hAnsi="Times New Roman" w:eastAsia="Times New Roman"/>
          <w:strike w:val="false"/>
          <w:color w:val="000000"/>
          <w:spacing w:val="0"/>
          <w:w w:val="100"/>
          <w:sz w:val="22"/>
          <w:vertAlign w:val="baseline"/>
          <w:lang w:val="en-US"/>
        </w:rPr>
        <w:t xml:space="preserve"> In </w:t>
      </w:r>
      <w:r>
        <w:rPr>
          <w:rFonts w:ascii="Times New Roman" w:hAnsi="Times New Roman" w:eastAsia="Times New Roman"/>
          <w:i w:val="true"/>
          <w:strike w:val="false"/>
          <w:color w:val="000000"/>
          <w:spacing w:val="0"/>
          <w:w w:val="100"/>
          <w:sz w:val="22"/>
          <w:vertAlign w:val="baseline"/>
          <w:lang w:val="en-US"/>
        </w:rPr>
        <w:t xml:space="preserve">Gould</w:t>
      </w:r>
      <w:r>
        <w:rPr>
          <w:rFonts w:ascii="Times New Roman" w:hAnsi="Times New Roman" w:eastAsia="Times New Roman"/>
          <w:strike w:val="false"/>
          <w:color w:val="000000"/>
          <w:spacing w:val="0"/>
          <w:w w:val="100"/>
          <w:sz w:val="22"/>
          <w:vertAlign w:val="baseline"/>
          <w:lang w:val="en-US"/>
        </w:rPr>
        <w:t xml:space="preserve">, the Court invalidated a state law that punished businesses that had been “found by judicially enforced orders of the National Labor Relations Board to have violated the NLRA in three separate cases within a 5 year period.” 475 U.S. at 283-84.</w:t>
      </w:r>
    </w:p>
    <w:p>
      <w:pPr>
        <w:spacing w:before="201" w:after="0" w:line="253" w:lineRule="exact"/>
        <w:ind w:right="0" w:left="0" w:firstLine="0"/>
        <w:jc w:val="both"/>
        <w:textAlignment w:val="baseline"/>
        <w:rPr>
          <w:rFonts w:ascii="Times New Roman" w:hAnsi="Times New Roman" w:eastAsia="Times New Roman"/>
          <w:strike w:val="false"/>
          <w:color w:val="000000"/>
          <w:spacing w:val="1"/>
          <w:w w:val="100"/>
          <w:sz w:val="14"/>
          <w:vertAlign w:val="superscript"/>
          <w:lang w:val="en-US"/>
        </w:rPr>
      </w:pPr>
      <w:r>
        <w:rPr>
          <w:rFonts w:ascii="Times New Roman" w:hAnsi="Times New Roman" w:eastAsia="Times New Roman"/>
          <w:strike w:val="false"/>
          <w:color w:val="000000"/>
          <w:spacing w:val="1"/>
          <w:w w:val="100"/>
          <w:sz w:val="14"/>
          <w:vertAlign w:val="superscript"/>
          <w:lang w:val="en-US"/>
        </w:rPr>
        <w:t xml:space="preserve">18</w:t>
      </w:r>
      <w:r>
        <w:rPr>
          <w:rFonts w:ascii="Times New Roman" w:hAnsi="Times New Roman" w:eastAsia="Times New Roman"/>
          <w:strike w:val="false"/>
          <w:color w:val="000000"/>
          <w:spacing w:val="1"/>
          <w:w w:val="100"/>
          <w:sz w:val="22"/>
          <w:vertAlign w:val="baseline"/>
          <w:lang w:val="en-US"/>
        </w:rPr>
        <w:t xml:space="preserve"> “To the extent that [the state law] imposes restrictions on the associations' and their members' use of proceeds earned from state contracts and statutory reimbursement obligations in which the contractor's labor costs cannot affect the amount of expense to the State, it attempts to impose limitations on the use of the associations' money rather than the State's; it therefore deters employers from the exercise of their rights under section 8(c) and satisfies the threshold conditions for </w:t>
      </w:r>
      <w:r>
        <w:rPr>
          <w:rFonts w:ascii="Times New Roman" w:hAnsi="Times New Roman" w:eastAsia="Times New Roman"/>
          <w:i w:val="true"/>
          <w:strike w:val="false"/>
          <w:color w:val="000000"/>
          <w:spacing w:val="1"/>
          <w:w w:val="100"/>
          <w:sz w:val="22"/>
          <w:vertAlign w:val="baseline"/>
          <w:lang w:val="en-US"/>
        </w:rPr>
        <w:t xml:space="preserve">Garmon </w:t>
      </w:r>
      <w:r>
        <w:rPr>
          <w:rFonts w:ascii="Times New Roman" w:hAnsi="Times New Roman" w:eastAsia="Times New Roman"/>
          <w:strike w:val="false"/>
          <w:color w:val="000000"/>
          <w:spacing w:val="1"/>
          <w:w w:val="100"/>
          <w:sz w:val="22"/>
          <w:vertAlign w:val="baseline"/>
          <w:lang w:val="en-US"/>
        </w:rPr>
        <w:t xml:space="preserve">preemption.” 471 F.3d 87, 105.</w:t>
      </w:r>
    </w:p>
    <w:p>
      <w:pPr>
        <w:sectPr>
          <w:type w:val="continuous"/>
          <w:pgSz w:w="12240" w:h="15840" w:orient="portrait"/>
          <w:pgMar w:bottom="1062" w:top="0" w:right="1477" w:left="1411" w:header="720" w:footer="720"/>
          <w:titlePg w:val="false"/>
          <w:textDirection w:val="lrTb"/>
        </w:sectPr>
      </w:pPr>
    </w:p>
    <w:p>
      <w:pPr>
        <w:spacing w:before="1166"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439" coordsize="21600,21600" o:spt="202" path="m,l,21600r21600,l21600,xe">
            <v:stroke joinstyle="miter"/>
            <v:path gradientshapeok="t" o:connecttype="rect"/>
          </v:shapetype>
          <v:shape id="_x0000_s438" type="#_x0000_t439" filled="f" stroked="f" style="position:absolute;width:20.5pt;height:477.85pt;z-index:-562;margin-left:41.35pt;margin-top:69.7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3"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10</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13</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14</w:t>
                  </w:r>
                </w:p>
                <w:p>
                  <w:pPr>
                    <w:spacing w:before="234"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15</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16</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17</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18</w:t>
                  </w:r>
                </w:p>
                <w:p>
                  <w:pPr>
                    <w:spacing w:before="238" w:after="0" w:line="218" w:lineRule="exact"/>
                    <w:ind w:right="0" w:left="0" w:firstLine="0"/>
                    <w:jc w:val="both"/>
                    <w:textAlignment w:val="baseline"/>
                    <w:rPr>
                      <w:rFonts w:ascii="Bookman Old Style" w:hAnsi="Bookman Old Style" w:eastAsia="Bookman Old Style"/>
                      <w:strike w:val="false"/>
                      <w:color w:val="000000"/>
                      <w:spacing w:val="18"/>
                      <w:w w:val="100"/>
                      <w:sz w:val="18"/>
                      <w:vertAlign w:val="baseline"/>
                      <w:lang w:val="en-US"/>
                    </w:rPr>
                  </w:pPr>
                  <w:r>
                    <w:rPr>
                      <w:rFonts w:ascii="Bookman Old Style" w:hAnsi="Bookman Old Style" w:eastAsia="Bookman Old Style"/>
                      <w:strike w:val="false"/>
                      <w:color w:val="000000"/>
                      <w:spacing w:val="18"/>
                      <w:w w:val="100"/>
                      <w:sz w:val="18"/>
                      <w:vertAlign w:val="baseline"/>
                      <w:lang w:val="en-US"/>
                    </w:rPr>
                    <w:t xml:space="preserve">19</w:t>
                  </w:r>
                </w:p>
                <w:p>
                  <w:pPr>
                    <w:spacing w:before="233" w:after="0" w:line="218"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0" w:lineRule="exact"/>
                    <w:ind w:right="0" w:left="0" w:firstLine="0"/>
                    <w:jc w:val="both"/>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0"/>
          <w:w w:val="100"/>
          <w:sz w:val="24"/>
          <w:vertAlign w:val="baseline"/>
          <w:lang w:val="en-US"/>
        </w:rPr>
        <w:t xml:space="preserve">With respect to the p</w:t>
      </w:r>
      <w:r>
        <w:rPr>
          <w:rFonts w:ascii="Times New Roman" w:hAnsi="Times New Roman" w:eastAsia="Times New Roman"/>
          <w:strike w:val="false"/>
          <w:color w:val="000000"/>
          <w:spacing w:val="0"/>
          <w:w w:val="100"/>
          <w:sz w:val="24"/>
          <w:vertAlign w:val="baseline"/>
          <w:lang w:val="en-US"/>
        </w:rPr>
        <w:t xml:space="preserve">laintiffs’ argument that the last sentence in SMC 7.45.090 (“No Covered Worker’s compensation or benefits may be reduced in response to this Chapter or the pendency thereof”)</w:t>
      </w:r>
      <w:r>
        <w:rPr>
          <w:rFonts w:ascii="Times New Roman" w:hAnsi="Times New Roman" w:eastAsia="Times New Roman"/>
          <w:strike w:val="false"/>
          <w:color w:val="000000"/>
          <w:spacing w:val="0"/>
          <w:w w:val="100"/>
          <w:sz w:val="24"/>
          <w:vertAlign w:val="baseline"/>
          <w:lang w:val="en-US"/>
        </w:rPr>
        <w:t xml:space="preserve">, this Court is unable to make a definitive ruling on whether this clause is preempted by the NLRA. The sole case cited by the plaintiffs in support of this argument is </w:t>
      </w:r>
      <w:r>
        <w:rPr>
          <w:rFonts w:ascii="Times New Roman" w:hAnsi="Times New Roman" w:eastAsia="Times New Roman"/>
          <w:i w:val="true"/>
          <w:strike w:val="false"/>
          <w:color w:val="000000"/>
          <w:spacing w:val="0"/>
          <w:w w:val="100"/>
          <w:sz w:val="25"/>
          <w:vertAlign w:val="baseline"/>
          <w:lang w:val="en-US"/>
        </w:rPr>
        <w:t xml:space="preserve">Brown v. Pro Football, Inc.</w:t>
      </w:r>
      <w:r>
        <w:rPr>
          <w:rFonts w:ascii="Times New Roman" w:hAnsi="Times New Roman" w:eastAsia="Times New Roman"/>
          <w:strike w:val="false"/>
          <w:color w:val="000000"/>
          <w:spacing w:val="0"/>
          <w:w w:val="100"/>
          <w:sz w:val="24"/>
          <w:vertAlign w:val="baseline"/>
          <w:lang w:val="en-US"/>
        </w:rPr>
        <w:t xml:space="preserve">, 518 U.S. 231, 238, 116 S.Ct. 2116, 2121 (1996). </w:t>
      </w:r>
      <w:r>
        <w:rPr>
          <w:rFonts w:ascii="Times New Roman" w:hAnsi="Times New Roman" w:eastAsia="Times New Roman"/>
          <w:i w:val="true"/>
          <w:strike w:val="false"/>
          <w:color w:val="000000"/>
          <w:spacing w:val="0"/>
          <w:w w:val="100"/>
          <w:sz w:val="25"/>
          <w:vertAlign w:val="baseline"/>
          <w:lang w:val="en-US"/>
        </w:rPr>
        <w:t xml:space="preserve">Brown </w:t>
      </w:r>
      <w:r>
        <w:rPr>
          <w:rFonts w:ascii="Times New Roman" w:hAnsi="Times New Roman" w:eastAsia="Times New Roman"/>
          <w:strike w:val="false"/>
          <w:color w:val="000000"/>
          <w:spacing w:val="0"/>
          <w:w w:val="100"/>
          <w:sz w:val="24"/>
          <w:vertAlign w:val="baseline"/>
          <w:lang w:val="en-US"/>
        </w:rPr>
        <w:t xml:space="preserve">dealt with </w:t>
      </w:r>
      <w:r>
        <w:rPr>
          <w:rFonts w:ascii="Times New Roman" w:hAnsi="Times New Roman" w:eastAsia="Times New Roman"/>
          <w:strike w:val="false"/>
          <w:color w:val="000000"/>
          <w:spacing w:val="0"/>
          <w:w w:val="100"/>
          <w:sz w:val="24"/>
          <w:vertAlign w:val="baseline"/>
          <w:lang w:val="en-US"/>
        </w:rPr>
        <w:t xml:space="preserve">the issue of whether, after bargaining with players had reached an impasse, the league’s uni</w:t>
      </w:r>
      <w:r>
        <w:rPr>
          <w:rFonts w:ascii="Times New Roman" w:hAnsi="Times New Roman" w:eastAsia="Times New Roman"/>
          <w:strike w:val="false"/>
          <w:color w:val="000000"/>
          <w:spacing w:val="0"/>
          <w:w w:val="100"/>
          <w:sz w:val="24"/>
          <w:vertAlign w:val="baseline"/>
          <w:lang w:val="en-US"/>
        </w:rPr>
        <w:t xml:space="preserve">lat</w:t>
        <w:softHyphen/>
      </w:r>
      <w:r>
        <w:rPr>
          <w:rFonts w:ascii="Times New Roman" w:hAnsi="Times New Roman" w:eastAsia="Times New Roman"/>
          <w:strike w:val="false"/>
          <w:color w:val="000000"/>
          <w:spacing w:val="0"/>
          <w:w w:val="100"/>
          <w:sz w:val="24"/>
          <w:vertAlign w:val="baseline"/>
          <w:lang w:val="en-US"/>
        </w:rPr>
        <w:t xml:space="preserve">eral imposition of fixed salaries for certain players violated the antitrust laws. The case did not discuss NLRA preemption at all. Rather, in holding that the leag</w:t>
      </w:r>
      <w:r>
        <w:rPr>
          <w:rFonts w:ascii="Times New Roman" w:hAnsi="Times New Roman" w:eastAsia="Times New Roman"/>
          <w:strike w:val="false"/>
          <w:color w:val="000000"/>
          <w:spacing w:val="0"/>
          <w:w w:val="100"/>
          <w:sz w:val="24"/>
          <w:vertAlign w:val="baseline"/>
          <w:lang w:val="en-US"/>
        </w:rPr>
        <w:t xml:space="preserve">ue’s conduct fell within the </w:t>
      </w:r>
      <w:r>
        <w:rPr>
          <w:rFonts w:ascii="Times New Roman" w:hAnsi="Times New Roman" w:eastAsia="Times New Roman"/>
          <w:strike w:val="false"/>
          <w:color w:val="000000"/>
          <w:spacing w:val="0"/>
          <w:w w:val="100"/>
          <w:sz w:val="24"/>
          <w:vertAlign w:val="baseline"/>
          <w:lang w:val="en-US"/>
        </w:rPr>
        <w:t xml:space="preserve">scope of the nonstatutory labor exemption from the antitrust laws, the Supreme Court noted that </w:t>
      </w:r>
      <w:r>
        <w:rPr>
          <w:rFonts w:ascii="Times New Roman" w:hAnsi="Times New Roman" w:eastAsia="Times New Roman"/>
          <w:strike w:val="false"/>
          <w:color w:val="000000"/>
          <w:spacing w:val="0"/>
          <w:w w:val="100"/>
          <w:sz w:val="24"/>
          <w:vertAlign w:val="baseline"/>
          <w:lang w:val="en-US"/>
        </w:rPr>
        <w:t xml:space="preserve">both the NLRB and the courts “</w:t>
      </w:r>
      <w:r>
        <w:rPr>
          <w:rFonts w:ascii="Times New Roman" w:hAnsi="Times New Roman" w:eastAsia="Times New Roman"/>
          <w:strike w:val="false"/>
          <w:color w:val="000000"/>
          <w:spacing w:val="0"/>
          <w:w w:val="100"/>
          <w:sz w:val="24"/>
          <w:vertAlign w:val="baseline"/>
          <w:lang w:val="en-US"/>
        </w:rPr>
        <w:t xml:space="preserve">have held that, after impasse, labor law permits employers uni</w:t>
        <w:softHyphen/>
      </w:r>
      <w:r>
        <w:rPr>
          <w:rFonts w:ascii="Times New Roman" w:hAnsi="Times New Roman" w:eastAsia="Times New Roman"/>
          <w:strike w:val="false"/>
          <w:color w:val="000000"/>
          <w:spacing w:val="0"/>
          <w:w w:val="100"/>
          <w:sz w:val="24"/>
          <w:vertAlign w:val="baseline"/>
          <w:lang w:val="en-US"/>
        </w:rPr>
        <w:t xml:space="preserve">laterally to implement changes in pre-existing conditions, but only insofar as the new terms meet carefully circumscribed conditions.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5"/>
          <w:vertAlign w:val="baseline"/>
          <w:lang w:val="en-US"/>
        </w:rPr>
        <w:t xml:space="preserve">Id. </w:t>
      </w:r>
      <w:r>
        <w:rPr>
          <w:rFonts w:ascii="Times New Roman" w:hAnsi="Times New Roman" w:eastAsia="Times New Roman"/>
          <w:strike w:val="false"/>
          <w:color w:val="000000"/>
          <w:spacing w:val="0"/>
          <w:w w:val="100"/>
          <w:sz w:val="24"/>
          <w:vertAlign w:val="baseline"/>
          <w:lang w:val="en-US"/>
        </w:rPr>
        <w:t xml:space="preserve">No other authority has been cited by plaintiffs for this claim. In the absence of any context or clear precedent, this Court is unable to hold that this language in SMC 7.45.090(A) is preempted by federal labor law. The law is presumed to be valid, and plaintiffs have failed to prove its invalidity on this point.</w:t>
      </w:r>
    </w:p>
    <w:p>
      <w:pPr>
        <w:spacing w:before="0"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Plaintiffs’ final </w:t>
      </w:r>
      <w:r>
        <w:rPr>
          <w:rFonts w:ascii="Times New Roman" w:hAnsi="Times New Roman" w:eastAsia="Times New Roman"/>
          <w:strike w:val="false"/>
          <w:color w:val="000000"/>
          <w:spacing w:val="0"/>
          <w:w w:val="100"/>
          <w:sz w:val="24"/>
          <w:vertAlign w:val="baseline"/>
          <w:lang w:val="en-US"/>
        </w:rPr>
        <w:t xml:space="preserve">federal labor law preemption argument -- that the sum total of the subjects contained in the Ordinance result in preemption even if none of the individual subjects do -- is not supported by any of the authorities that Plaintiffs have provided to this Court.</w:t>
      </w:r>
    </w:p>
    <w:p>
      <w:pPr>
        <w:sectPr>
          <w:type w:val="nextPage"/>
          <w:pgSz w:w="12240" w:h="15840" w:orient="portrait"/>
          <w:pgMar w:bottom="140" w:top="0" w:right="1490" w:left="1398"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2"/>
          <w:w w:val="100"/>
          <w:sz w:val="18"/>
          <w:vertAlign w:val="baseline"/>
          <w:lang w:val="en-US"/>
        </w:rPr>
      </w:pPr>
      <w:r>
        <w:rPr>
          <w:rFonts w:ascii="Bookman Old Style" w:hAnsi="Bookman Old Style" w:eastAsia="Bookman Old Style"/>
          <w:strike w:val="false"/>
          <w:color w:val="000000"/>
          <w:spacing w:val="-42"/>
          <w:w w:val="100"/>
          <w:sz w:val="18"/>
          <w:vertAlign w:val="baseline"/>
          <w:lang w:val="en-US"/>
        </w:rPr>
        <w:t xml:space="preserve">22</w:t>
      </w:r>
    </w:p>
    <w:p>
      <w:pPr>
        <w:sectPr>
          <w:type w:val="continuous"/>
          <w:pgSz w:w="12240" w:h="15840" w:orient="portrait"/>
          <w:pgMar w:bottom="140" w:top="0" w:right="11107" w:left="926" w:header="720" w:footer="720"/>
          <w:titlePg w:val="false"/>
          <w:textDirection w:val="lrTb"/>
        </w:sectPr>
      </w:pPr>
    </w:p>
    <w:p>
      <w:pPr>
        <w:spacing w:before="0" w:after="0" w:line="241" w:lineRule="exact"/>
        <w:ind w:right="0" w:left="0"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C. </w:t>
      </w:r>
      <w:r>
        <w:rPr>
          <w:rFonts w:ascii="Times New Roman" w:hAnsi="Times New Roman" w:eastAsia="Times New Roman"/>
          <w:b w:val="true"/>
          <w:strike w:val="false"/>
          <w:color w:val="000000"/>
          <w:spacing w:val="-2"/>
          <w:w w:val="100"/>
          <w:sz w:val="24"/>
          <w:vertAlign w:val="baseline"/>
          <w:lang w:val="en-US"/>
        </w:rPr>
        <w:t xml:space="preserve">The Dormant Commerce Clause.</w:t>
      </w:r>
    </w:p>
    <w:p>
      <w:pPr>
        <w:sectPr>
          <w:type w:val="continuous"/>
          <w:pgSz w:w="12240" w:h="15840" w:orient="portrait"/>
          <w:pgMar w:bottom="140" w:top="0" w:right="6355" w:left="2165" w:header="720" w:footer="720"/>
          <w:titlePg w:val="false"/>
          <w:textDirection w:val="lrTb"/>
        </w:sectPr>
      </w:pPr>
    </w:p>
    <w:p>
      <w:pPr>
        <w:spacing w:before="0" w:after="0" w:line="130"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23</w:t>
      </w:r>
    </w:p>
    <w:p>
      <w:pPr>
        <w:sectPr>
          <w:type w:val="continuous"/>
          <w:pgSz w:w="12240" w:h="15840" w:orient="portrait"/>
          <w:pgMar w:bottom="140" w:top="0" w:right="11102" w:left="926" w:header="720" w:footer="720"/>
          <w:titlePg w:val="false"/>
          <w:textDirection w:val="lrTb"/>
        </w:sectPr>
      </w:pPr>
    </w:p>
    <w:p>
      <w:pPr>
        <w:spacing w:before="0" w:after="509" w:line="499" w:lineRule="exact"/>
        <w:ind w:right="0" w:left="0" w:firstLine="720"/>
        <w:jc w:val="both"/>
        <w:textAlignment w:val="baseline"/>
        <w:rPr>
          <w:rFonts w:ascii="Times New Roman" w:hAnsi="Times New Roman" w:eastAsia="Times New Roman"/>
          <w:strike w:val="false"/>
          <w:color w:val="000000"/>
          <w:spacing w:val="-2"/>
          <w:w w:val="100"/>
          <w:sz w:val="24"/>
          <w:vertAlign w:val="baseline"/>
          <w:lang w:val="en-US"/>
        </w:rPr>
      </w:pPr>
      <w:r>
        <w:pict>
          <v:shapetype id="_x0000_t440" coordsize="21600,21600" o:spt="202" path="m,l,21600r21600,l21600,xe">
            <v:stroke joinstyle="miter"/>
            <v:path gradientshapeok="t" o:connecttype="rect"/>
          </v:shapetype>
          <v:shape id="_x0000_s439" type="#_x0000_t440" filled="f" stroked="f" style="position:absolute;width:20.5pt;height:90.95pt;z-index:-561;margin-left:41.35pt;margin-top:593.2pt;mso-wrap-distance-left:0pt;mso-wrap-distance-right:0pt;mso-position-horizontal-relative:page;mso-position-vertical-relative:page">
            <w10:wrap type="square" side="both"/>
            <v:fill opacity="1" o:opacity2="1" recolor="f" rotate="f" type="solid"/>
            <v:textbox inset="0pt, 0pt, 0pt, 0pt">
              <w:txbxContent>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txbxContent>
            </v:textbox>
          </v:shape>
        </w:pict>
      </w:r>
      <w:r>
        <w:rPr>
          <w:rFonts w:ascii="Times New Roman" w:hAnsi="Times New Roman" w:eastAsia="Times New Roman"/>
          <w:strike w:val="false"/>
          <w:color w:val="000000"/>
          <w:spacing w:val="-2"/>
          <w:w w:val="100"/>
          <w:sz w:val="24"/>
          <w:vertAlign w:val="baseline"/>
          <w:lang w:val="en-US"/>
        </w:rPr>
        <w:t xml:space="preserve">Plaintiffs</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strike w:val="false"/>
          <w:color w:val="000000"/>
          <w:spacing w:val="-2"/>
          <w:w w:val="100"/>
          <w:sz w:val="24"/>
          <w:vertAlign w:val="baseline"/>
          <w:lang w:val="en-US"/>
        </w:rPr>
        <w:t xml:space="preserve">last argument is that the Ordinance violates the dormant commerce clause of the U.S. Constitution because it discriminates against interstate commerce. The Commerce Clause </w:t>
      </w:r>
      <w:r>
        <w:rPr>
          <w:rFonts w:ascii="Times New Roman" w:hAnsi="Times New Roman" w:eastAsia="Times New Roman"/>
          <w:strike w:val="false"/>
          <w:color w:val="000000"/>
          <w:spacing w:val="-2"/>
          <w:w w:val="100"/>
          <w:sz w:val="24"/>
          <w:vertAlign w:val="baseline"/>
          <w:lang w:val="en-US"/>
        </w:rPr>
        <w:t xml:space="preserve">grants Congress the authority “[t]o regulate commerce with foreign nations, and </w:t>
      </w:r>
      <w:r>
        <w:rPr>
          <w:rFonts w:ascii="Times New Roman" w:hAnsi="Times New Roman" w:eastAsia="Times New Roman"/>
          <w:strike w:val="false"/>
          <w:color w:val="000000"/>
          <w:spacing w:val="-2"/>
          <w:w w:val="100"/>
          <w:sz w:val="24"/>
          <w:vertAlign w:val="baseline"/>
          <w:lang w:val="en-US"/>
        </w:rPr>
        <w:t xml:space="preserve">among the sev</w:t>
        <w:softHyphen/>
      </w:r>
      <w:r>
        <w:rPr>
          <w:rFonts w:ascii="Times New Roman" w:hAnsi="Times New Roman" w:eastAsia="Times New Roman"/>
          <w:strike w:val="false"/>
          <w:color w:val="000000"/>
          <w:spacing w:val="-2"/>
          <w:w w:val="100"/>
          <w:sz w:val="24"/>
          <w:vertAlign w:val="baseline"/>
          <w:lang w:val="en-US"/>
        </w:rPr>
        <w:t xml:space="preserve">eral states, and with the Indian tribes.” </w:t>
      </w:r>
      <w:r>
        <w:rPr>
          <w:rFonts w:ascii="Times New Roman" w:hAnsi="Times New Roman" w:eastAsia="Times New Roman"/>
          <w:strike w:val="false"/>
          <w:color w:val="000000"/>
          <w:spacing w:val="-2"/>
          <w:w w:val="100"/>
          <w:sz w:val="24"/>
          <w:vertAlign w:val="baseline"/>
          <w:lang w:val="en-US"/>
        </w:rPr>
        <w:t xml:space="preserve">U.S. Const., Art. I, § 8, cl. 3. The so-called </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dormant</w:t>
      </w:r>
    </w:p>
    <w:p>
      <w:pPr>
        <w:rPr>
          <w:sz w:val="2"/>
        </w:rPr>
      </w:pPr>
      <w:r>
        <w:pict>
          <v:shapetype id="_x0000_t441" coordsize="21600,21600" o:spt="202" path="m,l,21600r21600,l21600,xe">
            <v:stroke joinstyle="miter"/>
            <v:path gradientshapeok="t" o:connecttype="rect"/>
          </v:shapetype>
          <v:shape id="_x0000_s440" type="#_x0000_t441" filled="f" stroked="f" style="position:absolute;width:10.6pt;height:7.2pt;z-index:-560;margin-left:46.3pt;margin-top:697.7pt;mso-wrap-distance-top:13.55pt;mso-wrap-distance-bottom:2.05pt;mso-wrap-distance-left:4.95pt;mso-wrap-distance-right:4.7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28</w:t>
                  </w:r>
                </w:p>
              </w:txbxContent>
            </v:textbox>
          </v:shape>
        </w:pict>
      </w:r>
    </w:p>
    <w:tbl>
      <w:tblPr>
        <w:jc w:val="left"/>
        <w:tblLayout w:type="fixed"/>
        <w:tblCellMar>
          <w:left w:w="0" w:type="dxa"/>
          <w:right w:w="0" w:type="dxa"/>
        </w:tblCellMar>
      </w:tblPr>
      <w:tblGrid>
        <w:gridCol w:w="5626"/>
        <w:gridCol w:w="3726"/>
      </w:tblGrid>
      <w:tr>
        <w:trPr>
          <w:trHeight w:val="1117" w:hRule="exact"/>
        </w:trPr>
        <w:tc>
          <w:tcPr>
            <w:tcW w:w="5626"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29 of 32</w:t>
            </w:r>
          </w:p>
        </w:tc>
        <w:tc>
          <w:tcPr>
            <w:tcW w:w="9352"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0" w:right="1708" w:left="1180" w:header="720" w:footer="720"/>
          <w:titlePg w:val="false"/>
          <w:textDirection w:val="lrTb"/>
        </w:sectPr>
      </w:pPr>
    </w:p>
    <w:p>
      <w:pPr>
        <w:spacing w:before="1167" w:after="0" w:line="550" w:lineRule="exact"/>
        <w:ind w:right="0" w:left="0" w:firstLine="0"/>
        <w:jc w:val="both"/>
        <w:textAlignment w:val="baseline"/>
        <w:rPr>
          <w:rFonts w:ascii="Times New Roman" w:hAnsi="Times New Roman" w:eastAsia="Times New Roman"/>
          <w:strike w:val="false"/>
          <w:color w:val="000000"/>
          <w:spacing w:val="-2"/>
          <w:w w:val="100"/>
          <w:sz w:val="24"/>
          <w:vertAlign w:val="baseline"/>
          <w:lang w:val="en-US"/>
        </w:rPr>
      </w:pPr>
      <w:r>
        <w:pict>
          <v:shapetype id="_x0000_t442" coordsize="21600,21600" o:spt="202" path="m,l,21600r21600,l21600,xe">
            <v:stroke joinstyle="miter"/>
            <v:path gradientshapeok="t" o:connecttype="rect"/>
          </v:shapetype>
          <v:shape id="_x0000_s441" type="#_x0000_t442" filled="f" stroked="f" style="position:absolute;width:14.25pt;height:89.35pt;z-index:-559;margin-left:47.35pt;margin-top:71.6pt;mso-wrap-distance-left:0pt;mso-wrap-distance-right:0pt;mso-position-horizontal-relative:page;mso-position-vertical-relative:page">
            <w10:wrap type="square" side="both"/>
            <v:fill opacity="1" o:opacity2="1" recolor="f" rotate="f" type="solid"/>
            <v:textbox inset="0pt, 0pt, 0pt, 0pt">
              <w:txbxContent>
                <w:p>
                  <w:pPr>
                    <w:spacing w:before="201"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38" w:after="0" w:line="218"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38" w:after="0" w:line="210" w:lineRule="exact"/>
                    <w:ind w:right="0" w:left="0"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strike w:val="false"/>
          <w:color w:val="000000"/>
          <w:spacing w:val="-2"/>
          <w:w w:val="100"/>
          <w:sz w:val="24"/>
          <w:vertAlign w:val="baseline"/>
          <w:lang w:val="en-US"/>
        </w:rPr>
        <w:t xml:space="preserve">commerce clause</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strike w:val="false"/>
          <w:color w:val="000000"/>
          <w:spacing w:val="-2"/>
          <w:w w:val="100"/>
          <w:sz w:val="24"/>
          <w:vertAlign w:val="baseline"/>
          <w:lang w:val="en-US"/>
        </w:rPr>
        <w:t xml:space="preserve">doctrine states that, </w:t>
      </w:r>
      <w:r>
        <w:rPr>
          <w:rFonts w:ascii="Times New Roman" w:hAnsi="Times New Roman" w:eastAsia="Times New Roman"/>
          <w:strike w:val="false"/>
          <w:color w:val="000000"/>
          <w:spacing w:val="-2"/>
          <w:w w:val="100"/>
          <w:sz w:val="24"/>
          <w:vertAlign w:val="baseline"/>
          <w:lang w:val="en-US"/>
        </w:rPr>
        <w:t xml:space="preserve">“</w:t>
      </w:r>
      <w:r>
        <w:rPr>
          <w:rFonts w:ascii="Times New Roman" w:hAnsi="Times New Roman" w:eastAsia="Times New Roman"/>
          <w:strike w:val="false"/>
          <w:color w:val="000000"/>
          <w:spacing w:val="-2"/>
          <w:w w:val="100"/>
          <w:sz w:val="24"/>
          <w:vertAlign w:val="baseline"/>
          <w:lang w:val="en-US"/>
        </w:rPr>
        <w:t xml:space="preserve">since Congress has the power to regulate interstate com</w:t>
        <w:softHyphen/>
      </w:r>
      <w:r>
        <w:rPr>
          <w:rFonts w:ascii="Times New Roman" w:hAnsi="Times New Roman" w:eastAsia="Times New Roman"/>
          <w:strike w:val="false"/>
          <w:color w:val="000000"/>
          <w:spacing w:val="-2"/>
          <w:w w:val="100"/>
          <w:sz w:val="24"/>
          <w:vertAlign w:val="baseline"/>
          <w:lang w:val="en-US"/>
        </w:rPr>
        <w:t xml:space="preserve">merce, states are precluded from doing so by enacting laws or regulations that excessively burden interstate commerce.</w:t>
      </w:r>
      <w:r>
        <w:rPr>
          <w:rFonts w:ascii="Times New Roman" w:hAnsi="Times New Roman" w:eastAsia="Times New Roman"/>
          <w:strike w:val="false"/>
          <w:color w:val="000000"/>
          <w:spacing w:val="-2"/>
          <w:w w:val="100"/>
          <w:sz w:val="24"/>
          <w:vertAlign w:val="baseline"/>
          <w:lang w:val="en-US"/>
        </w:rPr>
        <w:t xml:space="preserve">” </w:t>
      </w:r>
      <w:r>
        <w:rPr>
          <w:rFonts w:ascii="Times New Roman" w:hAnsi="Times New Roman" w:eastAsia="Times New Roman"/>
          <w:i w:val="true"/>
          <w:strike w:val="false"/>
          <w:color w:val="000000"/>
          <w:spacing w:val="-2"/>
          <w:w w:val="100"/>
          <w:sz w:val="24"/>
          <w:vertAlign w:val="baseline"/>
          <w:lang w:val="en-US"/>
        </w:rPr>
        <w:t xml:space="preserve">Rousso v. State, </w:t>
      </w:r>
      <w:r>
        <w:rPr>
          <w:rFonts w:ascii="Times New Roman" w:hAnsi="Times New Roman" w:eastAsia="Times New Roman"/>
          <w:strike w:val="false"/>
          <w:color w:val="000000"/>
          <w:spacing w:val="-2"/>
          <w:w w:val="100"/>
          <w:sz w:val="24"/>
          <w:vertAlign w:val="baseline"/>
          <w:lang w:val="en-US"/>
        </w:rPr>
        <w:t xml:space="preserve">170 Wn.2d 70, 75, 239 P.3d 1084, 1087 (2010), citing </w:t>
      </w:r>
      <w:r>
        <w:rPr>
          <w:rFonts w:ascii="Times New Roman" w:hAnsi="Times New Roman" w:eastAsia="Times New Roman"/>
          <w:i w:val="true"/>
          <w:strike w:val="false"/>
          <w:color w:val="000000"/>
          <w:spacing w:val="-2"/>
          <w:w w:val="100"/>
          <w:sz w:val="24"/>
          <w:vertAlign w:val="baseline"/>
          <w:lang w:val="en-US"/>
        </w:rPr>
        <w:t xml:space="preserve">Maine v. Taylor, </w:t>
      </w:r>
      <w:r>
        <w:rPr>
          <w:rFonts w:ascii="Times New Roman" w:hAnsi="Times New Roman" w:eastAsia="Times New Roman"/>
          <w:strike w:val="false"/>
          <w:color w:val="000000"/>
          <w:spacing w:val="-2"/>
          <w:w w:val="100"/>
          <w:sz w:val="24"/>
          <w:vertAlign w:val="baseline"/>
          <w:lang w:val="en-US"/>
        </w:rPr>
        <w:t xml:space="preserve">477 U.S. 131, 137, 106 S.Ct. 2440 (1986). The U.S Supreme Court has held</w:t>
      </w:r>
    </w:p>
    <w:p>
      <w:pPr>
        <w:sectPr>
          <w:type w:val="nextPage"/>
          <w:pgSz w:w="12240" w:h="15840" w:orient="portrait"/>
          <w:pgMar w:bottom="1062" w:top="0" w:right="1490" w:left="1398"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ectPr>
          <w:type w:val="continuous"/>
          <w:pgSz w:w="12240" w:h="15840" w:orient="portrait"/>
          <w:pgMar w:bottom="1062" w:top="0" w:right="11102" w:left="1046" w:header="720" w:footer="720"/>
          <w:titlePg w:val="false"/>
          <w:textDirection w:val="lrTb"/>
        </w:sectPr>
      </w:pPr>
    </w:p>
    <w:p>
      <w:pPr>
        <w:spacing w:before="0" w:after="0" w:line="246"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state laws unconstitutional under the dormant commerce clause in situations where the law pen-</w:t>
      </w:r>
      <w:r>
        <w:rPr>
          <w:rFonts w:ascii="Bookman Old Style" w:hAnsi="Bookman Old Style" w:eastAsia="Bookman Old Style"/>
          <w:strike w:val="false"/>
          <w:color w:val="000000"/>
          <w:w w:val="100"/>
          <w:sz w:val="24"/>
          <w:vertAlign w:val="baseline"/>
          <w:lang w:val="en-US"/>
        </w:rPr>
      </w:r>
    </w:p>
    <w:p>
      <w:pPr>
        <w:sectPr>
          <w:type w:val="continuous"/>
          <w:pgSz w:w="12240" w:h="15840" w:orient="portrait"/>
          <w:pgMar w:bottom="1062" w:top="0" w:right="1484" w:left="1404" w:header="720" w:footer="720"/>
          <w:titlePg w:val="false"/>
          <w:textDirection w:val="lrTb"/>
        </w:sectPr>
      </w:pPr>
    </w:p>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ectPr>
          <w:type w:val="continuous"/>
          <w:pgSz w:w="12240" w:h="15840" w:orient="portrait"/>
          <w:pgMar w:bottom="1062" w:top="0" w:right="11098" w:left="1056" w:header="720" w:footer="720"/>
          <w:titlePg w:val="false"/>
          <w:textDirection w:val="lrTb"/>
        </w:sectPr>
      </w:pPr>
    </w:p>
    <w:p>
      <w:pPr>
        <w:spacing w:before="0" w:after="0" w:line="483" w:lineRule="exact"/>
        <w:ind w:right="0" w:left="0"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43" coordsize="21600,21600" o:spt="202" path="m,l,21600r21600,l21600,xe">
            <v:stroke joinstyle="miter"/>
            <v:path gradientshapeok="t" o:connecttype="rect"/>
          </v:shapetype>
          <v:shape id="_x0000_s442" type="#_x0000_t443" filled="f" stroked="f" style="position:absolute;width:20.25pt;height:87.15pt;z-index:-558;margin-left:41.6pt;margin-top:210.1pt;mso-wrap-distance-left:0pt;mso-wrap-distance-right:0pt;mso-position-horizontal-relative:page;mso-position-vertical-relative:page">
            <w10:wrap type="square" side="both"/>
            <v:fill opacity="1" o:opacity2="1" recolor="f" rotate="f" type="solid"/>
            <v:textbox inset="0pt, 0pt, 0pt, 0pt">
              <w:txbxContent>
                <w:p>
                  <w:pPr>
                    <w:spacing w:before="162"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38" w:after="0" w:line="218" w:lineRule="exact"/>
                    <w:ind w:right="0" w:left="144"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3" w:after="0" w:line="205" w:lineRule="exact"/>
                    <w:ind w:right="0" w:left="0" w:firstLine="0"/>
                    <w:jc w:val="righ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txbxContent>
            </v:textbox>
          </v:shape>
        </w:pict>
      </w:r>
      <w:r>
        <w:rPr>
          <w:rFonts w:ascii="Times New Roman" w:hAnsi="Times New Roman" w:eastAsia="Times New Roman"/>
          <w:strike w:val="false"/>
          <w:color w:val="000000"/>
          <w:spacing w:val="0"/>
          <w:w w:val="100"/>
          <w:sz w:val="24"/>
          <w:vertAlign w:val="baseline"/>
          <w:lang w:val="en-US"/>
        </w:rPr>
        <w:t xml:space="preserve">alizes out-of-state businesses or customers (</w:t>
      </w:r>
      <w:r>
        <w:rPr>
          <w:rFonts w:ascii="Times New Roman" w:hAnsi="Times New Roman" w:eastAsia="Times New Roman"/>
          <w:i w:val="true"/>
          <w:strike w:val="false"/>
          <w:color w:val="000000"/>
          <w:spacing w:val="0"/>
          <w:w w:val="100"/>
          <w:sz w:val="24"/>
          <w:vertAlign w:val="baseline"/>
          <w:lang w:val="en-US"/>
        </w:rPr>
        <w:t xml:space="preserve">Camps Newfound/Owatonna, Inc. v. Town of Harri</w:t>
        <w:softHyphen/>
      </w:r>
      <w:r>
        <w:rPr>
          <w:rFonts w:ascii="Times New Roman" w:hAnsi="Times New Roman" w:eastAsia="Times New Roman"/>
          <w:i w:val="true"/>
          <w:strike w:val="false"/>
          <w:color w:val="000000"/>
          <w:spacing w:val="0"/>
          <w:w w:val="100"/>
          <w:sz w:val="24"/>
          <w:vertAlign w:val="baseline"/>
          <w:lang w:val="en-US"/>
        </w:rPr>
        <w:t xml:space="preserve">son</w:t>
      </w:r>
      <w:r>
        <w:rPr>
          <w:rFonts w:ascii="Times New Roman" w:hAnsi="Times New Roman" w:eastAsia="Times New Roman"/>
          <w:strike w:val="false"/>
          <w:color w:val="000000"/>
          <w:spacing w:val="0"/>
          <w:w w:val="100"/>
          <w:sz w:val="24"/>
          <w:vertAlign w:val="baseline"/>
          <w:lang w:val="en-US"/>
        </w:rPr>
        <w:t xml:space="preserve">, 520 U.S. 564, 117 S.Ct. 1590 (1997)); or when the law in question seeks to control directly commerce occurring wholly outside the boundaries of a State (</w:t>
      </w:r>
      <w:r>
        <w:rPr>
          <w:rFonts w:ascii="Times New Roman" w:hAnsi="Times New Roman" w:eastAsia="Times New Roman"/>
          <w:i w:val="true"/>
          <w:strike w:val="false"/>
          <w:color w:val="000000"/>
          <w:spacing w:val="0"/>
          <w:w w:val="100"/>
          <w:sz w:val="24"/>
          <w:vertAlign w:val="baseline"/>
          <w:lang w:val="en-US"/>
        </w:rPr>
        <w:t xml:space="preserve">Healy v. Beer Inst.</w:t>
      </w:r>
      <w:r>
        <w:rPr>
          <w:rFonts w:ascii="Times New Roman" w:hAnsi="Times New Roman" w:eastAsia="Times New Roman"/>
          <w:strike w:val="false"/>
          <w:color w:val="000000"/>
          <w:spacing w:val="0"/>
          <w:w w:val="100"/>
          <w:sz w:val="24"/>
          <w:vertAlign w:val="baseline"/>
          <w:lang w:val="en-US"/>
        </w:rPr>
        <w:t xml:space="preserve">, 491 U.S. 324, 109 S. Ct. 2491 (1989)).</w:t>
      </w:r>
    </w:p>
    <w:p>
      <w:pPr>
        <w:sectPr>
          <w:type w:val="continuous"/>
          <w:pgSz w:w="12240" w:h="15840" w:orient="portrait"/>
          <w:pgMar w:bottom="1062" w:top="0" w:right="1487" w:left="1401" w:header="720" w:footer="720"/>
          <w:titlePg w:val="false"/>
          <w:textDirection w:val="lrTb"/>
        </w:sectPr>
      </w:pPr>
    </w:p>
    <w:p>
      <w:pPr>
        <w:spacing w:before="0" w:after="0" w:line="124" w:lineRule="exact"/>
        <w:ind w:right="0" w:left="0" w:firstLine="0"/>
        <w:jc w:val="left"/>
        <w:textAlignment w:val="baseline"/>
        <w:rPr>
          <w:rFonts w:ascii="Bookman Old Style" w:hAnsi="Bookman Old Style" w:eastAsia="Bookman Old Style"/>
          <w:strike w:val="false"/>
          <w:color w:val="000000"/>
          <w:spacing w:val="-49"/>
          <w:w w:val="100"/>
          <w:sz w:val="18"/>
          <w:vertAlign w:val="baseline"/>
          <w:lang w:val="en-US"/>
        </w:rPr>
      </w:pPr>
      <w:r>
        <w:rPr>
          <w:rFonts w:ascii="Bookman Old Style" w:hAnsi="Bookman Old Style" w:eastAsia="Bookman Old Style"/>
          <w:strike w:val="false"/>
          <w:color w:val="000000"/>
          <w:spacing w:val="-49"/>
          <w:w w:val="100"/>
          <w:sz w:val="18"/>
          <w:vertAlign w:val="baseline"/>
          <w:lang w:val="en-US"/>
        </w:rPr>
        <w:t xml:space="preserve">11</w:t>
      </w:r>
    </w:p>
    <w:p>
      <w:pPr>
        <w:sectPr>
          <w:type w:val="continuous"/>
          <w:pgSz w:w="12240" w:h="15840" w:orient="portrait"/>
          <w:pgMar w:bottom="1062" w:top="0" w:right="11102" w:left="931" w:header="720" w:footer="720"/>
          <w:titlePg w:val="false"/>
          <w:textDirection w:val="lrTb"/>
        </w:sectPr>
      </w:pPr>
    </w:p>
    <w:p>
      <w:pPr>
        <w:spacing w:before="9" w:after="0" w:line="275" w:lineRule="exact"/>
        <w:ind w:right="720" w:left="1368" w:firstLine="0"/>
        <w:jc w:val="both"/>
        <w:textAlignment w:val="baseline"/>
        <w:rPr>
          <w:rFonts w:ascii="Times New Roman" w:hAnsi="Times New Roman" w:eastAsia="Times New Roman"/>
          <w:strike w:val="false"/>
          <w:color w:val="000000"/>
          <w:spacing w:val="0"/>
          <w:w w:val="100"/>
          <w:sz w:val="24"/>
          <w:vertAlign w:val="baseline"/>
          <w:lang w:val="en-US"/>
        </w:rPr>
      </w:pPr>
      <w:r>
        <w:pict>
          <v:shapetype id="_x0000_t444" coordsize="21600,21600" o:spt="202" path="m,l,21600r21600,l21600,xe">
            <v:stroke joinstyle="miter"/>
            <v:path gradientshapeok="t" o:connecttype="rect"/>
          </v:shapetype>
          <v:shape id="_x0000_s443" type="#_x0000_t444" filled="f" stroked="f" style="position:absolute;width:35.3pt;height:165.75pt;z-index:-557;margin-left:36.2pt;margin-top:320.5pt;mso-wrap-distance-left:0pt;mso-wrap-distance-right:0pt;mso-position-horizontal-relative:page;mso-position-vertical-relative:page">
            <w10:wrap type="square" side="both"/>
            <v:fill opacity="1" o:opacity2="1" recolor="f" rotate="f" type="solid"/>
            <v:textbox inset="0pt, 0pt, 0pt, 0pt">
              <w:txbxContent>
                <w:p>
                  <w:pPr>
                    <w:spacing w:before="229" w:after="0" w:line="218" w:lineRule="exact"/>
                    <w:ind w:right="0" w:left="72" w:firstLine="0"/>
                    <w:jc w:val="left"/>
                    <w:textAlignment w:val="baseline"/>
                    <w:rPr>
                      <w:rFonts w:ascii="Bookman Old Style" w:hAnsi="Bookman Old Style" w:eastAsia="Bookman Old Style"/>
                      <w:strike w:val="false"/>
                      <w:color w:val="000000"/>
                      <w:spacing w:val="35"/>
                      <w:w w:val="100"/>
                      <w:sz w:val="18"/>
                      <w:vertAlign w:val="baseline"/>
                      <w:lang w:val="en-US"/>
                    </w:rPr>
                  </w:pPr>
                  <w:r>
                    <w:rPr>
                      <w:rFonts w:ascii="Bookman Old Style" w:hAnsi="Bookman Old Style" w:eastAsia="Bookman Old Style"/>
                      <w:strike w:val="false"/>
                      <w:color w:val="000000"/>
                      <w:spacing w:val="35"/>
                      <w:w w:val="100"/>
                      <w:sz w:val="18"/>
                      <w:vertAlign w:val="baseline"/>
                      <w:lang w:val="en-US"/>
                    </w:rPr>
                    <w:t xml:space="preserve">12</w:t>
                  </w:r>
                </w:p>
                <w:p>
                  <w:pPr>
                    <w:spacing w:before="238" w:after="0" w:line="218" w:lineRule="exact"/>
                    <w:ind w:right="0" w:left="72" w:firstLine="0"/>
                    <w:jc w:val="left"/>
                    <w:textAlignment w:val="baseline"/>
                    <w:rPr>
                      <w:rFonts w:ascii="Bookman Old Style" w:hAnsi="Bookman Old Style" w:eastAsia="Bookman Old Style"/>
                      <w:strike w:val="false"/>
                      <w:color w:val="000000"/>
                      <w:spacing w:val="37"/>
                      <w:w w:val="100"/>
                      <w:sz w:val="18"/>
                      <w:vertAlign w:val="baseline"/>
                      <w:lang w:val="en-US"/>
                    </w:rPr>
                  </w:pPr>
                  <w:r>
                    <w:rPr>
                      <w:rFonts w:ascii="Bookman Old Style" w:hAnsi="Bookman Old Style" w:eastAsia="Bookman Old Style"/>
                      <w:strike w:val="false"/>
                      <w:color w:val="000000"/>
                      <w:spacing w:val="37"/>
                      <w:w w:val="100"/>
                      <w:sz w:val="18"/>
                      <w:vertAlign w:val="baseline"/>
                      <w:lang w:val="en-US"/>
                    </w:rPr>
                    <w:t xml:space="preserve">13</w:t>
                  </w:r>
                </w:p>
                <w:p>
                  <w:pPr>
                    <w:spacing w:before="238" w:after="0" w:line="218" w:lineRule="exact"/>
                    <w:ind w:right="0" w:left="72" w:firstLine="0"/>
                    <w:jc w:val="left"/>
                    <w:textAlignment w:val="baseline"/>
                    <w:rPr>
                      <w:rFonts w:ascii="Bookman Old Style" w:hAnsi="Bookman Old Style" w:eastAsia="Bookman Old Style"/>
                      <w:strike w:val="false"/>
                      <w:color w:val="000000"/>
                      <w:spacing w:val="35"/>
                      <w:w w:val="100"/>
                      <w:sz w:val="18"/>
                      <w:vertAlign w:val="baseline"/>
                      <w:lang w:val="en-US"/>
                    </w:rPr>
                  </w:pPr>
                  <w:r>
                    <w:rPr>
                      <w:rFonts w:ascii="Bookman Old Style" w:hAnsi="Bookman Old Style" w:eastAsia="Bookman Old Style"/>
                      <w:strike w:val="false"/>
                      <w:color w:val="000000"/>
                      <w:spacing w:val="35"/>
                      <w:w w:val="100"/>
                      <w:sz w:val="18"/>
                      <w:vertAlign w:val="baseline"/>
                      <w:lang w:val="en-US"/>
                    </w:rPr>
                    <w:t xml:space="preserve">14</w:t>
                  </w:r>
                </w:p>
                <w:p>
                  <w:pPr>
                    <w:spacing w:before="234" w:after="0" w:line="218" w:lineRule="exact"/>
                    <w:ind w:right="0" w:left="72" w:firstLine="0"/>
                    <w:jc w:val="left"/>
                    <w:textAlignment w:val="baseline"/>
                    <w:rPr>
                      <w:rFonts w:ascii="Bookman Old Style" w:hAnsi="Bookman Old Style" w:eastAsia="Bookman Old Style"/>
                      <w:strike w:val="false"/>
                      <w:color w:val="000000"/>
                      <w:spacing w:val="37"/>
                      <w:w w:val="100"/>
                      <w:sz w:val="18"/>
                      <w:vertAlign w:val="baseline"/>
                      <w:lang w:val="en-US"/>
                    </w:rPr>
                  </w:pPr>
                  <w:r>
                    <w:rPr>
                      <w:rFonts w:ascii="Bookman Old Style" w:hAnsi="Bookman Old Style" w:eastAsia="Bookman Old Style"/>
                      <w:strike w:val="false"/>
                      <w:color w:val="000000"/>
                      <w:spacing w:val="37"/>
                      <w:w w:val="100"/>
                      <w:sz w:val="18"/>
                      <w:vertAlign w:val="baseline"/>
                      <w:lang w:val="en-US"/>
                    </w:rPr>
                    <w:t xml:space="preserve">15</w:t>
                  </w:r>
                </w:p>
                <w:p>
                  <w:pPr>
                    <w:spacing w:before="238" w:after="0" w:line="218" w:lineRule="exact"/>
                    <w:ind w:right="0" w:left="72" w:firstLine="0"/>
                    <w:jc w:val="left"/>
                    <w:textAlignment w:val="baseline"/>
                    <w:rPr>
                      <w:rFonts w:ascii="Bookman Old Style" w:hAnsi="Bookman Old Style" w:eastAsia="Bookman Old Style"/>
                      <w:strike w:val="false"/>
                      <w:color w:val="000000"/>
                      <w:spacing w:val="39"/>
                      <w:w w:val="100"/>
                      <w:sz w:val="18"/>
                      <w:vertAlign w:val="baseline"/>
                      <w:lang w:val="en-US"/>
                    </w:rPr>
                  </w:pPr>
                  <w:r>
                    <w:rPr>
                      <w:rFonts w:ascii="Bookman Old Style" w:hAnsi="Bookman Old Style" w:eastAsia="Bookman Old Style"/>
                      <w:strike w:val="false"/>
                      <w:color w:val="000000"/>
                      <w:spacing w:val="39"/>
                      <w:w w:val="100"/>
                      <w:sz w:val="18"/>
                      <w:vertAlign w:val="baseline"/>
                      <w:lang w:val="en-US"/>
                    </w:rPr>
                    <w:t xml:space="preserve">16</w:t>
                  </w:r>
                </w:p>
                <w:p>
                  <w:pPr>
                    <w:spacing w:before="238" w:after="0" w:line="218" w:lineRule="exact"/>
                    <w:ind w:right="0" w:left="72" w:firstLine="0"/>
                    <w:jc w:val="left"/>
                    <w:textAlignment w:val="baseline"/>
                    <w:rPr>
                      <w:rFonts w:ascii="Bookman Old Style" w:hAnsi="Bookman Old Style" w:eastAsia="Bookman Old Style"/>
                      <w:strike w:val="false"/>
                      <w:color w:val="000000"/>
                      <w:spacing w:val="35"/>
                      <w:w w:val="100"/>
                      <w:sz w:val="18"/>
                      <w:vertAlign w:val="baseline"/>
                      <w:lang w:val="en-US"/>
                    </w:rPr>
                  </w:pPr>
                  <w:r>
                    <w:rPr>
                      <w:rFonts w:ascii="Bookman Old Style" w:hAnsi="Bookman Old Style" w:eastAsia="Bookman Old Style"/>
                      <w:strike w:val="false"/>
                      <w:color w:val="000000"/>
                      <w:spacing w:val="35"/>
                      <w:w w:val="100"/>
                      <w:sz w:val="18"/>
                      <w:vertAlign w:val="baseline"/>
                      <w:lang w:val="en-US"/>
                    </w:rPr>
                    <w:t xml:space="preserve">17</w:t>
                  </w:r>
                </w:p>
                <w:p>
                  <w:pPr>
                    <w:spacing w:before="238" w:after="131" w:line="218" w:lineRule="exact"/>
                    <w:ind w:right="0" w:left="72" w:firstLine="0"/>
                    <w:jc w:val="left"/>
                    <w:textAlignment w:val="baseline"/>
                    <w:rPr>
                      <w:rFonts w:ascii="Bookman Old Style" w:hAnsi="Bookman Old Style" w:eastAsia="Bookman Old Style"/>
                      <w:strike w:val="false"/>
                      <w:color w:val="000000"/>
                      <w:spacing w:val="37"/>
                      <w:w w:val="100"/>
                      <w:sz w:val="18"/>
                      <w:vertAlign w:val="baseline"/>
                      <w:lang w:val="en-US"/>
                    </w:rPr>
                  </w:pPr>
                  <w:r>
                    <w:rPr>
                      <w:rFonts w:ascii="Bookman Old Style" w:hAnsi="Bookman Old Style" w:eastAsia="Bookman Old Style"/>
                      <w:strike w:val="false"/>
                      <w:color w:val="000000"/>
                      <w:spacing w:val="37"/>
                      <w:w w:val="100"/>
                      <w:sz w:val="18"/>
                      <w:vertAlign w:val="baseline"/>
                      <w:lang w:val="en-US"/>
                    </w:rPr>
                    <w:t xml:space="preserve">18</w:t>
                  </w:r>
                </w:p>
              </w:txbxContent>
            </v:textbox>
          </v:shape>
        </w:pict>
      </w:r>
      <w:r>
        <w:rPr>
          <w:rFonts w:ascii="Times New Roman" w:hAnsi="Times New Roman" w:eastAsia="Times New Roman"/>
          <w:strike w:val="false"/>
          <w:color w:val="000000"/>
          <w:spacing w:val="0"/>
          <w:w w:val="100"/>
          <w:sz w:val="24"/>
          <w:vertAlign w:val="baseline"/>
          <w:lang w:val="en-US"/>
        </w:rPr>
        <w:t xml:space="preserve">In determining whether a State has overstepped its role in regulat</w:t>
        <w:softHyphen/>
      </w:r>
      <w:r>
        <w:rPr>
          <w:rFonts w:ascii="Times New Roman" w:hAnsi="Times New Roman" w:eastAsia="Times New Roman"/>
          <w:strike w:val="false"/>
          <w:color w:val="000000"/>
          <w:spacing w:val="0"/>
          <w:w w:val="100"/>
          <w:sz w:val="24"/>
          <w:vertAlign w:val="baseline"/>
          <w:lang w:val="en-US"/>
        </w:rPr>
        <w:t xml:space="preserve">ing interstate commerce, this Court has distinguished between state statutes that burden interstate transactions only incidentally, and those that affirmatively discriminate against such transactions. While statutes in the first group violate the Commerce Clause only </w:t>
      </w:r>
      <w:r>
        <w:rPr>
          <w:rFonts w:ascii="Times New Roman" w:hAnsi="Times New Roman" w:eastAsia="Times New Roman"/>
          <w:strike w:val="false"/>
          <w:color w:val="000000"/>
          <w:spacing w:val="0"/>
          <w:w w:val="100"/>
          <w:sz w:val="24"/>
          <w:vertAlign w:val="baseline"/>
          <w:lang w:val="en-US"/>
        </w:rPr>
        <w:t xml:space="preserve">if the burdens they impose on interstate trade are “clearly excessive in relation to the putative local benefits,” </w:t>
      </w:r>
      <w:r>
        <w:rPr>
          <w:rFonts w:ascii="Times New Roman" w:hAnsi="Times New Roman" w:eastAsia="Times New Roman"/>
          <w:i w:val="true"/>
          <w:strike w:val="false"/>
          <w:color w:val="000000"/>
          <w:spacing w:val="0"/>
          <w:w w:val="100"/>
          <w:sz w:val="24"/>
          <w:vertAlign w:val="baseline"/>
          <w:lang w:val="en-US"/>
        </w:rPr>
        <w:t xml:space="preserve">Pike v. Bruce Church, Inc., </w:t>
      </w:r>
      <w:r>
        <w:rPr>
          <w:rFonts w:ascii="Times New Roman" w:hAnsi="Times New Roman" w:eastAsia="Times New Roman"/>
          <w:strike w:val="false"/>
          <w:color w:val="000000"/>
          <w:spacing w:val="0"/>
          <w:w w:val="100"/>
          <w:sz w:val="24"/>
          <w:vertAlign w:val="baseline"/>
          <w:lang w:val="en-US"/>
        </w:rPr>
        <w:t xml:space="preserve">397 U.S. 137, 142, 90 S.Ct. 844, 847, 25 L.Ed.2d 174 (1970), statutes in the second group are subject to more demanding scrutiny.</w:t>
      </w:r>
    </w:p>
    <w:p>
      <w:pPr>
        <w:spacing w:before="273" w:after="0" w:line="278" w:lineRule="exact"/>
        <w:ind w:right="0" w:left="0" w:firstLine="0"/>
        <w:jc w:val="left"/>
        <w:textAlignment w:val="baseline"/>
        <w:rPr>
          <w:rFonts w:ascii="Times New Roman" w:hAnsi="Times New Roman" w:eastAsia="Times New Roman"/>
          <w:i w:val="true"/>
          <w:strike w:val="false"/>
          <w:color w:val="000000"/>
          <w:spacing w:val="0"/>
          <w:w w:val="100"/>
          <w:sz w:val="24"/>
          <w:vertAlign w:val="baseline"/>
          <w:lang w:val="en-US"/>
        </w:rPr>
      </w:pPr>
      <w:r>
        <w:rPr>
          <w:rFonts w:ascii="Times New Roman" w:hAnsi="Times New Roman" w:eastAsia="Times New Roman"/>
          <w:i w:val="true"/>
          <w:strike w:val="false"/>
          <w:color w:val="000000"/>
          <w:spacing w:val="0"/>
          <w:w w:val="100"/>
          <w:sz w:val="24"/>
          <w:vertAlign w:val="baseline"/>
          <w:lang w:val="en-US"/>
        </w:rPr>
        <w:t xml:space="preserve">Maine v. Taylor</w:t>
      </w:r>
      <w:r>
        <w:rPr>
          <w:rFonts w:ascii="Times New Roman" w:hAnsi="Times New Roman" w:eastAsia="Times New Roman"/>
          <w:strike w:val="false"/>
          <w:color w:val="000000"/>
          <w:spacing w:val="0"/>
          <w:w w:val="100"/>
          <w:sz w:val="24"/>
          <w:vertAlign w:val="baseline"/>
          <w:lang w:val="en-US"/>
        </w:rPr>
        <w:t xml:space="preserve">, 477 U.S. 131, 138, 106 S.Ct. 2440, 2447 (1986).</w:t>
      </w:r>
    </w:p>
    <w:p>
      <w:pPr>
        <w:sectPr>
          <w:type w:val="continuous"/>
          <w:pgSz w:w="12240" w:h="15840" w:orient="portrait"/>
          <w:pgMar w:bottom="1062" w:top="0" w:right="2164" w:left="1430" w:header="720" w:footer="720"/>
          <w:titlePg w:val="false"/>
          <w:textDirection w:val="lrTb"/>
        </w:sectPr>
      </w:pPr>
    </w:p>
    <w:p>
      <w:pPr>
        <w:spacing w:before="0" w:after="0" w:line="152" w:lineRule="exact"/>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continuous"/>
          <w:pgSz w:w="12240" w:h="15840" w:orient="portrait"/>
          <w:pgMar w:bottom="1062" w:top="0" w:right="1484" w:left="929" w:header="720" w:footer="720"/>
          <w:titlePg w:val="false"/>
          <w:textDirection w:val="lrTb"/>
        </w:sectPr>
      </w:pPr>
    </w:p>
    <w:p>
      <w:pPr>
        <w:spacing w:before="0" w:after="0" w:line="134" w:lineRule="exact"/>
        <w:ind w:right="0" w:left="0" w:firstLine="0"/>
        <w:jc w:val="left"/>
        <w:textAlignment w:val="baseline"/>
        <w:rPr>
          <w:rFonts w:ascii="Bookman Old Style" w:hAnsi="Bookman Old Style" w:eastAsia="Bookman Old Style"/>
          <w:strike w:val="false"/>
          <w:color w:val="000000"/>
          <w:spacing w:val="-48"/>
          <w:w w:val="100"/>
          <w:sz w:val="18"/>
          <w:vertAlign w:val="baseline"/>
          <w:lang w:val="en-US"/>
        </w:rPr>
      </w:pPr>
      <w:r>
        <w:rPr>
          <w:rFonts w:ascii="Bookman Old Style" w:hAnsi="Bookman Old Style" w:eastAsia="Bookman Old Style"/>
          <w:strike w:val="false"/>
          <w:color w:val="000000"/>
          <w:spacing w:val="-48"/>
          <w:w w:val="100"/>
          <w:sz w:val="18"/>
          <w:vertAlign w:val="baseline"/>
          <w:lang w:val="en-US"/>
        </w:rPr>
        <w:t xml:space="preserve">19</w:t>
      </w:r>
    </w:p>
    <w:p>
      <w:pPr>
        <w:sectPr>
          <w:type w:val="continuous"/>
          <w:pgSz w:w="12240" w:h="15840" w:orient="portrait"/>
          <w:pgMar w:bottom="1062" w:top="0" w:right="11098" w:left="931" w:header="720" w:footer="720"/>
          <w:titlePg w:val="false"/>
          <w:textDirection w:val="lrTb"/>
        </w:sectPr>
      </w:pPr>
    </w:p>
    <w:p>
      <w:pPr>
        <w:spacing w:before="0" w:after="0" w:line="487"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pict>
          <v:shapetype id="_x0000_t445" coordsize="21600,21600" o:spt="202" path="m,l,21600r21600,l21600,xe">
            <v:stroke joinstyle="miter"/>
            <v:path gradientshapeok="t" o:connecttype="rect"/>
          </v:shapetype>
          <v:shape id="_x0000_s444" type="#_x0000_t445" filled="f" stroked="f" style="position:absolute;width:20.5pt;height:204.75pt;z-index:-556;margin-left:41.35pt;margin-top:502.1pt;mso-wrap-distance-left:0pt;mso-wrap-distance-right:0pt;mso-position-horizontal-relative:page;mso-position-vertical-relative:page">
            <w10:wrap type="square" side="both"/>
            <v:fill opacity="1" o:opacity2="1" recolor="f" rotate="f" type="solid"/>
            <v:textbox inset="0pt, 0pt, 0pt, 0pt">
              <w:txbxContent>
                <w:p>
                  <w:pPr>
                    <w:spacing w:before="236"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20</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21</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22</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23</w:t>
                  </w:r>
                </w:p>
                <w:p>
                  <w:pPr>
                    <w:spacing w:before="233"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24</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25</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38" w:after="0" w:line="218"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38" w:after="0" w:line="205"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r>
        <w:pict>
          <v:shapetype id="_x0000_t446" coordsize="21600,21600" o:spt="202" path="m,l,21600r21600,l21600,xe">
            <v:stroke joinstyle="miter"/>
            <v:path gradientshapeok="t" o:connecttype="rect"/>
          </v:shapetype>
          <v:shape id="_x0000_s445" type="#_x0000_t446" filled="f" stroked="f" style="position:absolute;width:147.85pt;height:10.6pt;z-index:-555;margin-left:72.25pt;margin-top:735.35pt;mso-wrap-distance-left:0pt;mso-wrap-distance-right:0pt;mso-position-horizontal-relative:page;mso-position-vertical-relative:page">
            <w10:wrap type="square" side="both"/>
            <v:fill opacity="1" o:opacity2="1" recolor="f" rotate="f" type="solid"/>
            <v:textbox inset="0pt, 0pt, 0pt, 0pt">
              <w:txbxContent>
                <w:p>
                  <w:pPr>
                    <w:spacing w:before="2" w:after="0" w:line="209"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47" coordsize="21600,21600" o:spt="202" path="m,l,21600r21600,l21600,xe">
            <v:stroke joinstyle="miter"/>
            <v:path gradientshapeok="t" o:connecttype="rect"/>
          </v:shapetype>
          <v:shape id="_x0000_s446" type="#_x0000_t447" filled="f" stroked="f" style="position:absolute;width:239.5pt;height:12.05pt;z-index:-554;margin-left:72.25pt;margin-top:745.95pt;mso-wrap-distance-left:0pt;mso-wrap-distance-right:0pt;mso-position-horizontal-relative:page;mso-position-vertical-relative:page">
            <w10:wrap type="square" side="both"/>
            <v:fill opacity="1" o:opacity2="1" recolor="f" rotate="f" type="solid"/>
            <v:textbox inset="0pt, 0pt, 0pt, 0pt">
              <w:txbxContent>
                <w:p>
                  <w:pPr>
                    <w:spacing w:before="0" w:after="22" w:line="207"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30 of 32</w:t>
                  </w:r>
                </w:p>
              </w:txbxContent>
            </v:textbox>
          </v:shape>
        </w:pict>
      </w:r>
      <w:r>
        <w:pict>
          <v:shapetype id="_x0000_t448" coordsize="21600,21600" o:spt="202" path="m,l,21600r21600,l21600,xe">
            <v:stroke joinstyle="miter"/>
            <v:path gradientshapeok="t" o:connecttype="rect"/>
          </v:shapetype>
          <v:shape id="_x0000_s447" type="#_x0000_t448" filled="f" stroked="f" style="position:absolute;width:144.45pt;height:57pt;z-index:-553;margin-left:368.9pt;margin-top:719.1pt;mso-wrap-distance-left:0pt;mso-wrap-distance-right:0pt;mso-position-horizontal-relative:page;mso-position-vertical-relative:page">
            <w10:wrap type="square" side="both"/>
            <v:fill opacity="1" o:opacity2="1" recolor="f" rotate="f" type="solid"/>
            <v:textbox inset="0pt, 0pt, 0pt, 0pt">
              <w:txbxContent>
                <w:p>
                  <w:pPr>
                    <w:spacing w:before="5" w:after="0" w:line="22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rPr>
          <w:rFonts w:ascii="Times New Roman" w:hAnsi="Times New Roman" w:eastAsia="Times New Roman"/>
          <w:strike w:val="false"/>
          <w:color w:val="000000"/>
          <w:spacing w:val="0"/>
          <w:w w:val="100"/>
          <w:sz w:val="24"/>
          <w:vertAlign w:val="baseline"/>
          <w:lang w:val="en-US"/>
        </w:rPr>
        <w:t xml:space="preserve">Plaintiffs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primary argument under the dormant commerce clause is that employers cov</w:t>
        <w:softHyphen/>
      </w:r>
      <w:r>
        <w:rPr>
          <w:rFonts w:ascii="Times New Roman" w:hAnsi="Times New Roman" w:eastAsia="Times New Roman"/>
          <w:strike w:val="false"/>
          <w:color w:val="000000"/>
          <w:spacing w:val="0"/>
          <w:w w:val="100"/>
          <w:sz w:val="24"/>
          <w:vertAlign w:val="baseline"/>
          <w:lang w:val="en-US"/>
        </w:rPr>
        <w:t xml:space="preserve">ered by the Ordinance primarily are those doing business at SeaTac Airport and at large hotels in the City of SeaTac, and that therefore,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the burden of the Ordinance falls by design in a pre</w:t>
        <w:softHyphen/>
      </w:r>
      <w:r>
        <w:rPr>
          <w:rFonts w:ascii="Times New Roman" w:hAnsi="Times New Roman" w:eastAsia="Times New Roman"/>
          <w:strike w:val="false"/>
          <w:color w:val="000000"/>
          <w:spacing w:val="0"/>
          <w:w w:val="100"/>
          <w:sz w:val="24"/>
          <w:vertAlign w:val="baseline"/>
          <w:lang w:val="en-US"/>
        </w:rPr>
        <w:t xml:space="preserve">dictably disproportionate way on out-of-staters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Plaintiffs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Mot for Dec. Jmt on Federal Law Claims p. 23.</w:t>
      </w:r>
    </w:p>
    <w:p>
      <w:pPr>
        <w:spacing w:before="0" w:after="0"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Ordinance clearly does not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discriminate on its face against interstate commerce</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because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discrimination</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in this context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simply means differential treatment of in-state and out-of-</w:t>
      </w:r>
      <w:r>
        <w:rPr>
          <w:rFonts w:ascii="Times New Roman" w:hAnsi="Times New Roman" w:eastAsia="Times New Roman"/>
          <w:strike w:val="false"/>
          <w:color w:val="000000"/>
          <w:spacing w:val="0"/>
          <w:w w:val="100"/>
          <w:sz w:val="24"/>
          <w:vertAlign w:val="baseline"/>
          <w:lang w:val="en-US"/>
        </w:rPr>
        <w:t xml:space="preserve">state economic interests that benefits the former and burdens the latter.” </w:t>
      </w:r>
      <w:r>
        <w:rPr>
          <w:rFonts w:ascii="Times New Roman" w:hAnsi="Times New Roman" w:eastAsia="Times New Roman"/>
          <w:i w:val="true"/>
          <w:strike w:val="false"/>
          <w:color w:val="000000"/>
          <w:spacing w:val="0"/>
          <w:w w:val="100"/>
          <w:sz w:val="24"/>
          <w:vertAlign w:val="baseline"/>
          <w:lang w:val="en-US"/>
        </w:rPr>
        <w:t xml:space="preserve">United Haulers</w:t>
      </w:r>
    </w:p>
    <w:p>
      <w:pPr>
        <w:sectPr>
          <w:type w:val="continuous"/>
          <w:pgSz w:w="12240" w:h="15840" w:orient="portrait"/>
          <w:pgMar w:bottom="1062" w:top="0" w:right="1485" w:left="1403" w:header="720" w:footer="720"/>
          <w:titlePg w:val="false"/>
          <w:textDirection w:val="lrTb"/>
        </w:sectPr>
      </w:pPr>
    </w:p>
    <w:p>
      <w:pPr>
        <w:spacing w:before="1167" w:after="0" w:line="552" w:lineRule="exact"/>
        <w:ind w:right="0" w:left="0" w:firstLine="0"/>
        <w:jc w:val="both"/>
        <w:textAlignment w:val="baseline"/>
        <w:rPr>
          <w:rFonts w:ascii="Times New Roman" w:hAnsi="Times New Roman" w:eastAsia="Times New Roman"/>
          <w:i w:val="true"/>
          <w:strike w:val="false"/>
          <w:color w:val="000000"/>
          <w:spacing w:val="0"/>
          <w:w w:val="100"/>
          <w:sz w:val="24"/>
          <w:vertAlign w:val="baseline"/>
          <w:lang w:val="en-US"/>
        </w:rPr>
      </w:pPr>
      <w:r>
        <w:pict>
          <v:shapetype id="_x0000_t449" coordsize="21600,21600" o:spt="202" path="m,l,21600r21600,l21600,xe">
            <v:stroke joinstyle="miter"/>
            <v:path gradientshapeok="t" o:connecttype="rect"/>
          </v:shapetype>
          <v:shape id="_x0000_s448" type="#_x0000_t449" filled="f" stroked="f" style="position:absolute;width:20.25pt;height:409.7pt;z-index:-552;margin-left:41.6pt;margin-top:69.7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p>
                  <w:pPr>
                    <w:spacing w:before="238"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p>
                  <w:pPr>
                    <w:spacing w:before="243" w:after="0" w:line="213" w:lineRule="exact"/>
                    <w:ind w:right="0" w:left="144" w:firstLine="0"/>
                    <w:jc w:val="both"/>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p>
                  <w:pPr>
                    <w:spacing w:before="238" w:after="0" w:line="21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10</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11</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12</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13</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14</w:t>
                  </w:r>
                </w:p>
                <w:p>
                  <w:pPr>
                    <w:spacing w:before="239" w:after="0" w:line="21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15</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p>
                  <w:pPr>
                    <w:spacing w:before="243" w:after="0" w:line="213"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17</w:t>
                  </w:r>
                </w:p>
                <w:p>
                  <w:pPr>
                    <w:spacing w:before="243" w:after="0" w:line="200" w:lineRule="exact"/>
                    <w:ind w:right="0" w:left="0" w:firstLine="0"/>
                    <w:jc w:val="both"/>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18</w:t>
                  </w:r>
                </w:p>
              </w:txbxContent>
            </v:textbox>
          </v:shape>
        </w:pict>
      </w:r>
      <w:r>
        <w:pict>
          <v:line strokeweight="0.7pt" strokecolor="#000000" from="540pt,0pt" to="540pt,792.05pt" style="position:absolute;mso-position-horizontal-relative:page;mso-position-vertical-relative:page;">
            <v:stroke dashstyle="solid"/>
          </v:line>
        </w:pict>
      </w:r>
      <w:r>
        <w:pict>
          <v:line strokeweight="4.1pt" strokecolor="#000000" from="66.5pt,0pt" to="66.5pt,792.05pt" style="position:absolute;mso-position-horizontal-relative:page;mso-position-vertical-relative:page;">
            <v:stroke linestyle="thinThin"/>
          </v:line>
        </w:pict>
      </w:r>
      <w:r>
        <w:rPr>
          <w:rFonts w:ascii="Times New Roman" w:hAnsi="Times New Roman" w:eastAsia="Times New Roman"/>
          <w:i w:val="true"/>
          <w:strike w:val="false"/>
          <w:color w:val="000000"/>
          <w:spacing w:val="0"/>
          <w:w w:val="100"/>
          <w:sz w:val="24"/>
          <w:vertAlign w:val="baseline"/>
          <w:lang w:val="en-US"/>
        </w:rPr>
        <w:t xml:space="preserve">Ass'n, Inc. v. Oneida-Herkimer Solid Waste Management Authority</w:t>
      </w:r>
      <w:r>
        <w:rPr>
          <w:rFonts w:ascii="Times New Roman" w:hAnsi="Times New Roman" w:eastAsia="Times New Roman"/>
          <w:strike w:val="false"/>
          <w:color w:val="000000"/>
          <w:spacing w:val="0"/>
          <w:w w:val="100"/>
          <w:sz w:val="24"/>
          <w:vertAlign w:val="baseline"/>
          <w:lang w:val="en-US"/>
        </w:rPr>
        <w:t xml:space="preserve">, 550 U.S. 330, 331, 127 S.Ct. 1786, 1788 (2007), citing </w:t>
      </w:r>
      <w:r>
        <w:rPr>
          <w:rFonts w:ascii="Times New Roman" w:hAnsi="Times New Roman" w:eastAsia="Times New Roman"/>
          <w:i w:val="true"/>
          <w:strike w:val="false"/>
          <w:color w:val="000000"/>
          <w:spacing w:val="0"/>
          <w:w w:val="100"/>
          <w:sz w:val="24"/>
          <w:vertAlign w:val="baseline"/>
          <w:lang w:val="en-US"/>
        </w:rPr>
        <w:t xml:space="preserve">Oregon Waste Systems, Inc. v. Department of Environmental Quality of Ore., </w:t>
      </w:r>
      <w:r>
        <w:rPr>
          <w:rFonts w:ascii="Times New Roman" w:hAnsi="Times New Roman" w:eastAsia="Times New Roman"/>
          <w:strike w:val="false"/>
          <w:color w:val="000000"/>
          <w:spacing w:val="0"/>
          <w:w w:val="100"/>
          <w:sz w:val="24"/>
          <w:vertAlign w:val="baseline"/>
          <w:lang w:val="en-US"/>
        </w:rPr>
        <w:t xml:space="preserve">511 U.S. 93, 99, 114 S.Ct. 1345 (1994). Plaintiffs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challenge under the dor</w:t>
        <w:softHyphen/>
      </w:r>
      <w:r>
        <w:rPr>
          <w:rFonts w:ascii="Times New Roman" w:hAnsi="Times New Roman" w:eastAsia="Times New Roman"/>
          <w:strike w:val="false"/>
          <w:color w:val="000000"/>
          <w:spacing w:val="0"/>
          <w:w w:val="100"/>
          <w:sz w:val="24"/>
          <w:vertAlign w:val="baseline"/>
          <w:lang w:val="en-US"/>
        </w:rPr>
        <w:t xml:space="preserve">mant commerce clause therefore can be successful only if plaintiffs can demonstrate that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the burdens [imposed by the Ordinance] on interstate trade are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clearly excessive in relation to the putative local benefits</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i w:val="true"/>
          <w:strike w:val="false"/>
          <w:color w:val="000000"/>
          <w:spacing w:val="0"/>
          <w:w w:val="100"/>
          <w:sz w:val="24"/>
          <w:vertAlign w:val="baseline"/>
          <w:lang w:val="en-US"/>
        </w:rPr>
        <w:t xml:space="preserve">Maine v. Taylor, supra. </w:t>
      </w:r>
      <w:r>
        <w:rPr>
          <w:rFonts w:ascii="Times New Roman" w:hAnsi="Times New Roman" w:eastAsia="Times New Roman"/>
          <w:strike w:val="false"/>
          <w:color w:val="000000"/>
          <w:spacing w:val="0"/>
          <w:w w:val="100"/>
          <w:sz w:val="24"/>
          <w:vertAlign w:val="baseline"/>
          <w:lang w:val="en-US"/>
        </w:rPr>
        <w:t xml:space="preserve">Plaintiffs have not met this challenge.</w:t>
      </w:r>
    </w:p>
    <w:p>
      <w:pPr>
        <w:spacing w:before="0" w:after="273" w:line="552" w:lineRule="exact"/>
        <w:ind w:right="0" w:left="0" w:firstLine="72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This Court has already ruled that the Ordinance is inapplicable to employers and workers doing business at SeaTac Airport, because the airport is under the exclusive jurisdiction of the Port of Seattle pursuant to RCW 14.09.330. Even were this not so, the Court is unable to presume that increased costs of doing business that result from implementation of the Ordinance would be disproportionately passed on to out-of-state customers, as opposed to Washington residents who utilize SeaTac Airport for their travels. With respect to the alleged burden on interstate commerce that may result from the Ordinance</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s applicability outside the airport, plaintiffs have failed to demonstrate that any alleged burdens on interstate commerce are </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clearly excessive in relation to the putative local benefits</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of the Ordinance.</w:t>
      </w:r>
    </w:p>
    <w:p>
      <w:pPr>
        <w:spacing w:before="3" w:after="33" w:line="273" w:lineRule="exact"/>
        <w:ind w:right="0" w:left="0" w:firstLine="0"/>
        <w:jc w:val="center"/>
        <w:textAlignment w:val="baseline"/>
        <w:rPr>
          <w:rFonts w:ascii="Times New Roman" w:hAnsi="Times New Roman" w:eastAsia="Times New Roman"/>
          <w:b w:val="true"/>
          <w:strike w:val="false"/>
          <w:color w:val="000000"/>
          <w:spacing w:val="6"/>
          <w:w w:val="100"/>
          <w:sz w:val="24"/>
          <w:vertAlign w:val="baseline"/>
          <w:lang w:val="en-US"/>
        </w:rPr>
      </w:pPr>
      <w:r>
        <w:pict>
          <v:shapetype id="_x0000_t450" coordsize="21600,21600" o:spt="202" path="m,l,21600r21600,l21600,xe">
            <v:stroke joinstyle="miter"/>
            <v:path gradientshapeok="t" o:connecttype="rect"/>
          </v:shapetype>
          <v:shape id="_x0000_s449" type="#_x0000_t450" filled="f" stroked="f" style="position:absolute;width:20.25pt;height:13.8pt;z-index:-551;margin-left:41.6pt;margin-top:486.35pt;mso-wrap-distance-left:0pt;mso-wrap-distance-right:0pt;mso-position-horizontal-relative:page;mso-position-vertical-relative:page">
            <w10:wrap type="square" side="both"/>
            <v:fill opacity="1" o:opacity2="1" recolor="f" rotate="f" type="solid"/>
            <v:textbox inset="0pt, 0pt, 0pt, 0pt">
              <w:txbxContent>
                <w:p>
                  <w:pPr>
                    <w:spacing w:before="105" w:after="0" w:line="161"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rPr>
          <w:rFonts w:ascii="Times New Roman" w:hAnsi="Times New Roman" w:eastAsia="Times New Roman"/>
          <w:b w:val="true"/>
          <w:strike w:val="false"/>
          <w:color w:val="000000"/>
          <w:spacing w:val="6"/>
          <w:w w:val="100"/>
          <w:sz w:val="24"/>
          <w:vertAlign w:val="baseline"/>
          <w:lang w:val="en-US"/>
        </w:rPr>
        <w:t xml:space="preserve">IV. ORDER</w:t>
      </w:r>
    </w:p>
    <w:p>
      <w:pPr>
        <w:spacing w:before="3" w:after="33" w:line="273" w:lineRule="exact"/>
        <w:sectPr>
          <w:type w:val="nextPage"/>
          <w:pgSz w:w="12240" w:h="15840" w:orient="portrait"/>
          <w:pgMar w:bottom="140" w:top="0" w:right="1480" w:left="1408" w:header="720" w:footer="720"/>
          <w:titlePg w:val="false"/>
          <w:textDirection w:val="lrTb"/>
        </w:sectPr>
      </w:pPr>
    </w:p>
    <w:p>
      <w:pPr>
        <w:spacing w:before="0" w:after="0" w:line="521" w:lineRule="exact"/>
        <w:ind w:right="216" w:left="0" w:firstLine="0"/>
        <w:jc w:val="left"/>
        <w:textAlignment w:val="baseline"/>
        <w:rPr>
          <w:rFonts w:ascii="Times New Roman" w:hAnsi="Times New Roman" w:eastAsia="Times New Roman"/>
          <w:strike w:val="false"/>
          <w:color w:val="000000"/>
          <w:spacing w:val="0"/>
          <w:w w:val="100"/>
          <w:sz w:val="24"/>
          <w:vertAlign w:val="baseline"/>
          <w:lang w:val="en-US"/>
        </w:rPr>
      </w:pPr>
      <w:r>
        <w:pict>
          <v:shapetype id="_x0000_t451" coordsize="21600,21600" o:spt="202" path="m,l,21600r21600,l21600,xe">
            <v:stroke joinstyle="miter"/>
            <v:path gradientshapeok="t" o:connecttype="rect"/>
          </v:shapetype>
          <v:shape id="_x0000_s450" type="#_x0000_t451" filled="f" stroked="f" style="position:absolute;width:20.25pt;height:45.35pt;z-index:-550;margin-left:41.35pt;margin-top:502.25pt;mso-wrap-distance-left:0pt;mso-wrap-distance-right:0pt;mso-position-horizontal-relative:page;mso-position-vertical-relative:page">
            <w10:wrap type="square" side="both"/>
            <v:fill opacity="1" o:opacity2="1" recolor="f" rotate="f" type="solid"/>
            <v:textbox inset="0pt, 0pt, 0pt, 0pt">
              <w:txbxContent>
                <w:p>
                  <w:pPr>
                    <w:spacing w:before="238" w:after="0" w:line="21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p>
                  <w:pPr>
                    <w:spacing w:before="243" w:after="0" w:line="205"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rPr>
          <w:rFonts w:ascii="Times New Roman" w:hAnsi="Times New Roman" w:eastAsia="Times New Roman"/>
          <w:strike w:val="false"/>
          <w:color w:val="000000"/>
          <w:spacing w:val="0"/>
          <w:w w:val="100"/>
          <w:sz w:val="24"/>
          <w:vertAlign w:val="baseline"/>
          <w:lang w:val="en-US"/>
        </w:rPr>
        <w:t xml:space="preserve">For the reasons set forth above, it is hereby ORDERED as follows:</w:t>
      </w:r>
    </w:p>
    <w:p>
      <w:pPr>
        <w:sectPr>
          <w:type w:val="continuous"/>
          <w:pgSz w:w="12240" w:h="15840" w:orient="portrait"/>
          <w:pgMar w:bottom="140" w:top="0" w:right="5760" w:left="2160" w:header="720" w:footer="720"/>
          <w:titlePg w:val="false"/>
          <w:textDirection w:val="lrTb"/>
        </w:sectPr>
      </w:pPr>
    </w:p>
    <w:p>
      <w:pPr>
        <w:spacing w:before="0" w:after="0" w:line="139" w:lineRule="exact"/>
        <w:ind w:right="0" w:left="0" w:firstLine="0"/>
        <w:jc w:val="left"/>
        <w:textAlignment w:val="baseline"/>
        <w:rPr>
          <w:rFonts w:ascii="Bookman Old Style" w:hAnsi="Bookman Old Style" w:eastAsia="Bookman Old Style"/>
          <w:strike w:val="false"/>
          <w:color w:val="000000"/>
          <w:spacing w:val="-42"/>
          <w:w w:val="100"/>
          <w:sz w:val="18"/>
          <w:vertAlign w:val="baseline"/>
          <w:lang w:val="en-US"/>
        </w:rPr>
      </w:pPr>
      <w:r>
        <w:rPr>
          <w:rFonts w:ascii="Bookman Old Style" w:hAnsi="Bookman Old Style" w:eastAsia="Bookman Old Style"/>
          <w:strike w:val="false"/>
          <w:color w:val="000000"/>
          <w:spacing w:val="-42"/>
          <w:w w:val="100"/>
          <w:sz w:val="18"/>
          <w:vertAlign w:val="baseline"/>
          <w:lang w:val="en-US"/>
        </w:rPr>
        <w:t xml:space="preserve">22</w:t>
      </w:r>
    </w:p>
    <w:p>
      <w:pPr>
        <w:sectPr>
          <w:type w:val="continuous"/>
          <w:pgSz w:w="12240" w:h="15840" w:orient="portrait"/>
          <w:pgMar w:bottom="140" w:top="0" w:right="11107" w:left="926" w:header="720" w:footer="720"/>
          <w:titlePg w:val="false"/>
          <w:textDirection w:val="lrTb"/>
        </w:sectPr>
      </w:pPr>
    </w:p>
    <w:p>
      <w:pPr>
        <w:tabs>
          <w:tab w:val="left" w:leader="none" w:pos="1944"/>
        </w:tabs>
        <w:spacing w:before="0" w:after="0" w:line="241" w:lineRule="exact"/>
        <w:ind w:right="0" w:left="1584" w:firstLine="0"/>
        <w:jc w:val="left"/>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1.	</w:t>
      </w:r>
      <w:r>
        <w:rPr>
          <w:rFonts w:ascii="Times New Roman" w:hAnsi="Times New Roman" w:eastAsia="Times New Roman"/>
          <w:strike w:val="false"/>
          <w:color w:val="000000"/>
          <w:spacing w:val="-2"/>
          <w:w w:val="100"/>
          <w:sz w:val="24"/>
          <w:vertAlign w:val="baseline"/>
          <w:lang w:val="en-US"/>
        </w:rPr>
        <w:t xml:space="preserve">This court has jurisdiction over the parties and subject matter.</w:t>
      </w:r>
    </w:p>
    <w:p>
      <w:pPr>
        <w:sectPr>
          <w:type w:val="continuous"/>
          <w:pgSz w:w="12240" w:h="15840" w:orient="portrait"/>
          <w:pgMar w:bottom="140" w:top="0" w:right="1955" w:left="933" w:header="720" w:footer="720"/>
          <w:titlePg w:val="false"/>
          <w:textDirection w:val="lrTb"/>
        </w:sectPr>
      </w:pPr>
    </w:p>
    <w:p>
      <w:pPr>
        <w:spacing w:before="0" w:after="0" w:line="130" w:lineRule="exact"/>
        <w:ind w:right="0" w:left="0" w:firstLine="0"/>
        <w:jc w:val="left"/>
        <w:textAlignment w:val="baseline"/>
        <w:rPr>
          <w:rFonts w:ascii="Bookman Old Style" w:hAnsi="Bookman Old Style" w:eastAsia="Bookman Old Style"/>
          <w:strike w:val="false"/>
          <w:color w:val="000000"/>
          <w:spacing w:val="-40"/>
          <w:w w:val="100"/>
          <w:sz w:val="18"/>
          <w:vertAlign w:val="baseline"/>
          <w:lang w:val="en-US"/>
        </w:rPr>
      </w:pPr>
      <w:r>
        <w:rPr>
          <w:rFonts w:ascii="Bookman Old Style" w:hAnsi="Bookman Old Style" w:eastAsia="Bookman Old Style"/>
          <w:strike w:val="false"/>
          <w:color w:val="000000"/>
          <w:spacing w:val="-40"/>
          <w:w w:val="100"/>
          <w:sz w:val="18"/>
          <w:vertAlign w:val="baseline"/>
          <w:lang w:val="en-US"/>
        </w:rPr>
        <w:t xml:space="preserve">23</w:t>
      </w:r>
    </w:p>
    <w:p>
      <w:pPr>
        <w:sectPr>
          <w:type w:val="continuous"/>
          <w:pgSz w:w="12240" w:h="15840" w:orient="portrait"/>
          <w:pgMar w:bottom="140" w:top="0" w:right="11102" w:left="926" w:header="720" w:footer="720"/>
          <w:titlePg w:val="false"/>
          <w:textDirection w:val="lrTb"/>
        </w:sectPr>
      </w:pPr>
    </w:p>
    <w:p>
      <w:pPr>
        <w:spacing w:before="0" w:after="1613" w:line="447" w:lineRule="exact"/>
        <w:ind w:right="0" w:left="0" w:firstLine="1080"/>
        <w:jc w:val="both"/>
        <w:textAlignment w:val="baseline"/>
        <w:rPr>
          <w:rFonts w:ascii="Times New Roman" w:hAnsi="Times New Roman" w:eastAsia="Times New Roman"/>
          <w:strike w:val="false"/>
          <w:color w:val="000000"/>
          <w:spacing w:val="0"/>
          <w:w w:val="100"/>
          <w:sz w:val="24"/>
          <w:vertAlign w:val="baseline"/>
          <w:lang w:val="en-US"/>
        </w:rPr>
      </w:pPr>
      <w:r>
        <w:pict>
          <v:shapetype id="_x0000_t452" coordsize="21600,21600" o:spt="202" path="m,l,21600r21600,l21600,xe">
            <v:stroke joinstyle="miter"/>
            <v:path gradientshapeok="t" o:connecttype="rect"/>
          </v:shapetype>
          <v:shape id="_x0000_s451" type="#_x0000_t452" filled="f" stroked="f" style="position:absolute;width:20.25pt;height:44.7pt;z-index:-549;margin-left:41.35pt;margin-top:593.2pt;mso-wrap-distance-left:0pt;mso-wrap-distance-right:0pt;mso-position-horizontal-relative:page;mso-position-vertical-relative:page">
            <w10:wrap type="square" side="both"/>
            <v:fill opacity="1" o:opacity2="1" recolor="f" rotate="f" type="solid"/>
            <v:textbox inset="0pt, 0pt, 0pt, 0pt">
              <w:txbxContent>
                <w:p>
                  <w:pPr>
                    <w:spacing w:before="238" w:after="0" w:line="21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24</w:t>
                  </w:r>
                </w:p>
                <w:p>
                  <w:pPr>
                    <w:spacing w:before="243" w:after="0" w:line="186"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rPr>
          <w:rFonts w:ascii="Times New Roman" w:hAnsi="Times New Roman" w:eastAsia="Times New Roman"/>
          <w:strike w:val="false"/>
          <w:color w:val="000000"/>
          <w:spacing w:val="0"/>
          <w:w w:val="100"/>
          <w:sz w:val="24"/>
          <w:vertAlign w:val="baseline"/>
          <w:lang w:val="en-US"/>
        </w:rPr>
        <w:t xml:space="preserve">2. </w:t>
      </w:r>
      <w:r>
        <w:rPr>
          <w:rFonts w:ascii="Times New Roman" w:hAnsi="Times New Roman" w:eastAsia="Times New Roman"/>
          <w:strike w:val="false"/>
          <w:color w:val="000000"/>
          <w:spacing w:val="0"/>
          <w:w w:val="100"/>
          <w:sz w:val="24"/>
          <w:vertAlign w:val="baseline"/>
          <w:lang w:val="en-US"/>
        </w:rPr>
        <w:t xml:space="preserve">The Plaintiffs’ Motion for Declaratory Judgment on State Law claims is </w:t>
      </w:r>
      <w:r>
        <w:rPr>
          <w:rFonts w:ascii="Times New Roman" w:hAnsi="Times New Roman" w:eastAsia="Times New Roman"/>
          <w:strike w:val="false"/>
          <w:color w:val="000000"/>
          <w:spacing w:val="0"/>
          <w:w w:val="100"/>
          <w:sz w:val="24"/>
          <w:vertAlign w:val="baseline"/>
          <w:lang w:val="en-US"/>
        </w:rPr>
        <w:t xml:space="preserve">GRANTED IN PART AND DENIED IN PART.</w:t>
      </w:r>
    </w:p>
    <w:p>
      <w:pPr>
        <w:rPr>
          <w:sz w:val="2"/>
        </w:rPr>
      </w:pPr>
      <w:r>
        <w:pict>
          <v:shapetype id="_x0000_t453" coordsize="21600,21600" o:spt="202" path="m,l,21600r21600,l21600,xe">
            <v:stroke joinstyle="miter"/>
            <v:path gradientshapeok="t" o:connecttype="rect"/>
          </v:shapetype>
          <v:shape id="_x0000_s452" type="#_x0000_t453" filled="f" stroked="f" style="position:absolute;width:20.5pt;height:68.4pt;z-index:-548;margin-left:41.35pt;margin-top:638.55pt;mso-wrap-distance-left:0pt;mso-wrap-distance-right:0pt;mso-position-horizontal-relative:page;mso-position-vertical-relative:page">
            <w10:wrap type="square" side="both"/>
            <v:fill opacity="1" o:opacity2="1" recolor="f" rotate="f" type="solid"/>
            <v:textbox inset="0pt, 0pt, 0pt, 0pt">
              <w:txbxContent>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p>
                  <w:pPr>
                    <w:spacing w:before="243" w:after="0" w:line="213"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27</w:t>
                  </w:r>
                </w:p>
                <w:p>
                  <w:pPr>
                    <w:spacing w:before="243" w:after="0" w:line="20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28</w:t>
                  </w:r>
                </w:p>
              </w:txbxContent>
            </v:textbox>
          </v:shape>
        </w:pict>
      </w:r>
    </w:p>
    <w:tbl>
      <w:tblPr>
        <w:jc w:val="left"/>
        <w:tblLayout w:type="fixed"/>
        <w:tblCellMar>
          <w:left w:w="0" w:type="dxa"/>
          <w:right w:w="0" w:type="dxa"/>
        </w:tblCellMar>
      </w:tblPr>
      <w:tblGrid>
        <w:gridCol w:w="5626"/>
        <w:gridCol w:w="3726"/>
      </w:tblGrid>
      <w:tr>
        <w:trPr>
          <w:trHeight w:val="1117" w:hRule="exact"/>
        </w:trPr>
        <w:tc>
          <w:tcPr>
            <w:tcW w:w="5626" w:type="auto"/>
            <w:gridSpan w:val="1"/>
            <w:tcBorders>
              <w:top w:val="none" w:sz="0" w:color="000000"/>
              <w:left w:val="none" w:sz="0" w:color="000000"/>
              <w:bottom w:val="none" w:sz="0" w:color="000000"/>
              <w:right w:val="none" w:sz="0" w:color="000000"/>
            </w:tcBorders>
            <w:textDirection w:val="lrTb"/>
            <w:vAlign w:val="center"/>
          </w:tcPr>
          <w:p>
            <w:pPr>
              <w:spacing w:before="327" w:after="0" w:line="208"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Memorandum Decision and Order on</w:t>
            </w:r>
          </w:p>
          <w:p>
            <w:pPr>
              <w:spacing w:before="0" w:after="368" w:line="209" w:lineRule="exact"/>
              <w:ind w:right="0" w:left="288" w:firstLine="0"/>
              <w:jc w:val="left"/>
              <w:textAlignment w:val="baseline"/>
              <w:rPr>
                <w:rFonts w:ascii="Arial" w:hAnsi="Arial" w:eastAsia="Arial"/>
                <w:i w:val="true"/>
                <w:strike w:val="false"/>
                <w:color w:val="000000"/>
                <w:spacing w:val="0"/>
                <w:w w:val="100"/>
                <w:sz w:val="18"/>
                <w:vertAlign w:val="baseline"/>
                <w:lang w:val="en-US"/>
              </w:rPr>
            </w:pPr>
            <w:r>
              <w:rPr>
                <w:rFonts w:ascii="Arial" w:hAnsi="Arial" w:eastAsia="Arial"/>
                <w:i w:val="true"/>
                <w:strike w:val="false"/>
                <w:color w:val="000000"/>
                <w:spacing w:val="0"/>
                <w:w w:val="100"/>
                <w:sz w:val="18"/>
                <w:vertAlign w:val="baseline"/>
                <w:lang w:val="en-US"/>
              </w:rPr>
              <w:t xml:space="preserve">Plaintiffs' Motions for Declaratory Judgment -- </w:t>
            </w:r>
            <w:r>
              <w:rPr>
                <w:rFonts w:ascii="Arial" w:hAnsi="Arial" w:eastAsia="Arial"/>
                <w:i w:val="true"/>
                <w:strike w:val="false"/>
                <w:color w:val="000000"/>
                <w:spacing w:val="0"/>
                <w:w w:val="100"/>
                <w:sz w:val="16"/>
                <w:vertAlign w:val="baseline"/>
                <w:lang w:val="en-US"/>
              </w:rPr>
              <w:t xml:space="preserve">page </w:t>
            </w:r>
            <w:r>
              <w:rPr>
                <w:rFonts w:ascii="Arial" w:hAnsi="Arial" w:eastAsia="Arial"/>
                <w:i w:val="true"/>
                <w:strike w:val="false"/>
                <w:color w:val="000000"/>
                <w:spacing w:val="0"/>
                <w:w w:val="100"/>
                <w:sz w:val="18"/>
                <w:vertAlign w:val="baseline"/>
                <w:lang w:val="en-US"/>
              </w:rPr>
              <w:t xml:space="preserve">31 of 32</w:t>
            </w:r>
          </w:p>
        </w:tc>
        <w:tc>
          <w:tcPr>
            <w:tcW w:w="9352" w:type="auto"/>
            <w:gridSpan w:val="1"/>
            <w:tcBorders>
              <w:top w:val="none" w:sz="0" w:color="000000"/>
              <w:left w:val="none" w:sz="0" w:color="000000"/>
              <w:bottom w:val="none" w:sz="0" w:color="000000"/>
              <w:right w:val="none" w:sz="0" w:color="000000"/>
            </w:tcBorders>
            <w:textDirection w:val="lrTb"/>
            <w:vAlign w:val="top"/>
          </w:tcPr>
          <w:p>
            <w:pPr>
              <w:spacing w:before="0" w:after="0" w:line="222" w:lineRule="exact"/>
              <w:ind w:right="0" w:left="288" w:firstLine="0"/>
              <w:jc w:val="center"/>
              <w:textAlignment w:val="baseline"/>
              <w:rPr>
                <w:rFonts w:ascii="Baskerville Old Face" w:hAnsi="Baskerville Old Face" w:eastAsia="Baskerville Old Face"/>
                <w:b w:val="true"/>
                <w:strike w:val="false"/>
                <w:color w:val="000000"/>
                <w:spacing w:val="0"/>
                <w:w w:val="100"/>
                <w:sz w:val="20"/>
                <w:vertAlign w:val="baseline"/>
                <w:lang w:val="en-US"/>
              </w:rPr>
            </w:pPr>
            <w:r>
              <w:rPr>
                <w:rFonts w:ascii="Baskerville Old Face" w:hAnsi="Baskerville Old Face" w:eastAsia="Baskerville Old Face"/>
                <w:b w:val="true"/>
                <w:strike w:val="false"/>
                <w:color w:val="000000"/>
                <w:spacing w:val="0"/>
                <w:w w:val="100"/>
                <w:sz w:val="20"/>
                <w:vertAlign w:val="baseline"/>
                <w:lang w:val="en-US"/>
              </w:rPr>
              <w:t xml:space="preserve">Judge Andrea Darvas
</w:t>
              <w:br/>
            </w:r>
            <w:r>
              <w:rPr>
                <w:rFonts w:ascii="Baskerville Old Face" w:hAnsi="Baskerville Old Face" w:eastAsia="Baskerville Old Face"/>
                <w:strike w:val="false"/>
                <w:color w:val="000000"/>
                <w:spacing w:val="0"/>
                <w:w w:val="100"/>
                <w:sz w:val="20"/>
                <w:vertAlign w:val="baseline"/>
                <w:lang w:val="en-US"/>
              </w:rPr>
              <w:t xml:space="preserve">Maleng Regional Justice Center #4H
</w:t>
              <w:br/>
            </w:r>
            <w:r>
              <w:rPr>
                <w:rFonts w:ascii="Baskerville Old Face" w:hAnsi="Baskerville Old Face" w:eastAsia="Baskerville Old Face"/>
                <w:strike w:val="false"/>
                <w:color w:val="000000"/>
                <w:spacing w:val="0"/>
                <w:w w:val="100"/>
                <w:sz w:val="20"/>
                <w:vertAlign w:val="baseline"/>
                <w:lang w:val="en-US"/>
              </w:rPr>
              <w:t xml:space="preserve">401 </w:t>
            </w:r>
            <w:r>
              <w:rPr>
                <w:rFonts w:ascii="Baskerville Old Face" w:hAnsi="Baskerville Old Face" w:eastAsia="Baskerville Old Face"/>
                <w:strike w:val="false"/>
                <w:color w:val="000000"/>
                <w:spacing w:val="0"/>
                <w:w w:val="100"/>
                <w:sz w:val="24"/>
                <w:vertAlign w:val="baseline"/>
                <w:lang w:val="en-US"/>
              </w:rPr>
              <w:t xml:space="preserve">– </w:t>
            </w:r>
            <w:r>
              <w:rPr>
                <w:rFonts w:ascii="Baskerville Old Face" w:hAnsi="Baskerville Old Face" w:eastAsia="Baskerville Old Face"/>
                <w:strike w:val="false"/>
                <w:color w:val="000000"/>
                <w:spacing w:val="0"/>
                <w:w w:val="100"/>
                <w:sz w:val="20"/>
                <w:vertAlign w:val="baseline"/>
                <w:lang w:val="en-US"/>
              </w:rPr>
              <w:t xml:space="preserve">Fourth Ave. N.
</w:t>
              <w:br/>
            </w:r>
            <w:r>
              <w:rPr>
                <w:rFonts w:ascii="Baskerville Old Face" w:hAnsi="Baskerville Old Face" w:eastAsia="Baskerville Old Face"/>
                <w:strike w:val="false"/>
                <w:color w:val="000000"/>
                <w:spacing w:val="0"/>
                <w:w w:val="100"/>
                <w:sz w:val="20"/>
                <w:vertAlign w:val="baseline"/>
                <w:lang w:val="en-US"/>
              </w:rPr>
              <w:t xml:space="preserve">Kent, WA 98032
</w:t>
              <w:br/>
            </w:r>
            <w:r>
              <w:rPr>
                <w:rFonts w:ascii="Baskerville Old Face" w:hAnsi="Baskerville Old Face" w:eastAsia="Baskerville Old Face"/>
                <w:strike w:val="false"/>
                <w:color w:val="000000"/>
                <w:spacing w:val="0"/>
                <w:w w:val="100"/>
                <w:sz w:val="20"/>
                <w:vertAlign w:val="baseline"/>
                <w:lang w:val="en-US"/>
              </w:rPr>
              <w:t xml:space="preserve">(206) 477-1465</w:t>
            </w:r>
          </w:p>
        </w:tc>
      </w:tr>
    </w:tbl>
    <w:p>
      <w:pPr>
        <w:sectPr>
          <w:type w:val="continuous"/>
          <w:pgSz w:w="12240" w:h="15840" w:orient="portrait"/>
          <w:pgMar w:bottom="140" w:top="0" w:right="1708" w:left="11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54" coordsize="21600,21600" o:spt="202" path="m,l,21600r21600,l21600,xe">
            <v:stroke joinstyle="miter"/>
            <v:path gradientshapeok="t" o:connecttype="rect"/>
          </v:shapetype>
          <v:shape id="_x0000_s453" type="#_x0000_t454" filled="f" stroked="f" style="position:absolute;width:499.05pt;height:792pt;z-index:-547;margin-left:41.35pt;margin-top: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455" coordsize="21600,21600" o:spt="202" path="m,l,21600r21600,l21600,xe">
            <v:stroke joinstyle="miter"/>
            <v:path gradientshapeok="t" o:connecttype="rect"/>
          </v:shapetype>
          <v:shape id="_x0000_s454" type="#_x0000_t455" filled="f" stroked="f" style="position:absolute;width:494.1pt;height:792pt;z-index:-546;margin-left:46.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75070" cy="10058400"/>
                        <wp:docPr id="17" name="Picture"/>
                        <a:graphic>
                          <a:graphicData uri="http://schemas.openxmlformats.org/drawingml/2006/picture">
                            <pic:pic>
                              <pic:nvPicPr>
                                <pic:cNvPr id="18" name="test1"/>
                                <pic:cNvPicPr preferRelativeResize="false"/>
                              </pic:nvPicPr>
                              <pic:blipFill>
                                <a:blip r:embed="drId11"/>
                                <a:stretch>
                                  <a:fillRect/>
                                </a:stretch>
                              </pic:blipFill>
                              <pic:spPr>
                                <a:xfrm>
                                  <a:off x="0" y="0"/>
                                  <a:ext cx="6275070" cy="10058400"/>
                                </a:xfrm>
                                <a:prstGeom prst="rect">
                                  <a:avLst/>
                                </a:prstGeom>
                              </pic:spPr>
                            </pic:pic>
                          </a:graphicData>
                        </a:graphic>
                      </wp:inline>
                    </w:drawing>
                  </w:r>
                </w:p>
              </w:txbxContent>
            </v:textbox>
          </v:shape>
        </w:pict>
      </w:r>
      <w:r>
        <w:pict>
          <v:shapetype id="_x0000_t456" coordsize="21600,21600" o:spt="202" path="m,l,21600r21600,l21600,xe">
            <v:stroke joinstyle="miter"/>
            <v:path gradientshapeok="t" o:connecttype="rect"/>
          </v:shapetype>
          <v:shape id="_x0000_s455" type="#_x0000_t456" filled="f" stroked="f" style="position:absolute;width:144.45pt;height:53.75pt;z-index:-545;margin-left:368.9pt;margin-top:721.2pt;mso-wrap-distance-left:0pt;mso-wrap-distance-right:0pt;mso-position-horizontal-relative:page;mso-position-vertical-relative:page">
            <w10:wrap type="square" side="both"/>
            <v:fill opacity="1" o:opacity2="1" recolor="f" rotate="f" type="solid"/>
            <v:textbox inset="0pt, 0pt, 0pt, 0pt">
              <w:txbxContent>
                <w:p>
                  <w:pPr>
                    <w:spacing w:before="0" w:after="0" w:line="214" w:lineRule="exact"/>
                    <w:ind w:right="0" w:left="0" w:firstLine="0"/>
                    <w:jc w:val="center"/>
                    <w:textAlignment w:val="baseline"/>
                    <w:rPr>
                      <w:rFonts w:ascii="Baskerville Old Face" w:hAnsi="Baskerville Old Face" w:eastAsia="Baskerville Old Face"/>
                      <w:b w:val="true"/>
                      <w:strike w:val="false"/>
                      <w:color w:val="000000"/>
                      <w:spacing w:val="-2"/>
                      <w:w w:val="100"/>
                      <w:sz w:val="20"/>
                      <w:vertAlign w:val="baseline"/>
                      <w:lang w:val="en-US"/>
                    </w:rPr>
                  </w:pPr>
                  <w:r>
                    <w:rPr>
                      <w:rFonts w:ascii="Baskerville Old Face" w:hAnsi="Baskerville Old Face" w:eastAsia="Baskerville Old Face"/>
                      <w:b w:val="true"/>
                      <w:strike w:val="false"/>
                      <w:color w:val="000000"/>
                      <w:spacing w:val="-2"/>
                      <w:w w:val="100"/>
                      <w:sz w:val="20"/>
                      <w:vertAlign w:val="baseline"/>
                      <w:lang w:val="en-US"/>
                    </w:rPr>
                    <w:t xml:space="preserve">Judge Andrea Darvas
</w:t>
                    <w:br/>
                  </w:r>
                  <w:r>
                    <w:rPr>
                      <w:rFonts w:ascii="Baskerville Old Face" w:hAnsi="Baskerville Old Face" w:eastAsia="Baskerville Old Face"/>
                      <w:strike w:val="false"/>
                      <w:color w:val="000000"/>
                      <w:spacing w:val="-2"/>
                      <w:w w:val="100"/>
                      <w:sz w:val="20"/>
                      <w:vertAlign w:val="baseline"/>
                      <w:lang w:val="en-US"/>
                    </w:rPr>
                    <w:t xml:space="preserve">Maleng Regional Justice Center #4H
</w:t>
                    <w:br/>
                  </w:r>
                  <w:r>
                    <w:rPr>
                      <w:rFonts w:ascii="Baskerville Old Face" w:hAnsi="Baskerville Old Face" w:eastAsia="Baskerville Old Face"/>
                      <w:strike w:val="false"/>
                      <w:color w:val="000000"/>
                      <w:spacing w:val="-2"/>
                      <w:w w:val="100"/>
                      <w:sz w:val="20"/>
                      <w:vertAlign w:val="baseline"/>
                      <w:lang w:val="en-US"/>
                    </w:rPr>
                    <w:t xml:space="preserve">401 </w:t>
                  </w:r>
                  <w:r>
                    <w:rPr>
                      <w:rFonts w:ascii="Baskerville Old Face" w:hAnsi="Baskerville Old Face" w:eastAsia="Baskerville Old Face"/>
                      <w:strike w:val="false"/>
                      <w:color w:val="000000"/>
                      <w:spacing w:val="-2"/>
                      <w:w w:val="100"/>
                      <w:sz w:val="24"/>
                      <w:vertAlign w:val="baseline"/>
                      <w:lang w:val="en-US"/>
                    </w:rPr>
                    <w:t xml:space="preserve">– </w:t>
                  </w:r>
                  <w:r>
                    <w:rPr>
                      <w:rFonts w:ascii="Baskerville Old Face" w:hAnsi="Baskerville Old Face" w:eastAsia="Baskerville Old Face"/>
                      <w:strike w:val="false"/>
                      <w:color w:val="000000"/>
                      <w:spacing w:val="-2"/>
                      <w:w w:val="100"/>
                      <w:sz w:val="20"/>
                      <w:vertAlign w:val="baseline"/>
                      <w:lang w:val="en-US"/>
                    </w:rPr>
                    <w:t xml:space="preserve">Fourth Ave. N.
</w:t>
                    <w:br/>
                  </w:r>
                  <w:r>
                    <w:rPr>
                      <w:rFonts w:ascii="Baskerville Old Face" w:hAnsi="Baskerville Old Face" w:eastAsia="Baskerville Old Face"/>
                      <w:strike w:val="false"/>
                      <w:color w:val="000000"/>
                      <w:spacing w:val="-2"/>
                      <w:w w:val="100"/>
                      <w:sz w:val="20"/>
                      <w:vertAlign w:val="baseline"/>
                      <w:lang w:val="en-US"/>
                    </w:rPr>
                    <w:t xml:space="preserve">Kent, WA 98032
</w:t>
                    <w:br/>
                  </w:r>
                  <w:r>
                    <w:rPr>
                      <w:rFonts w:ascii="Baskerville Old Face" w:hAnsi="Baskerville Old Face" w:eastAsia="Baskerville Old Face"/>
                      <w:strike w:val="false"/>
                      <w:color w:val="000000"/>
                      <w:spacing w:val="-2"/>
                      <w:w w:val="100"/>
                      <w:sz w:val="20"/>
                      <w:vertAlign w:val="baseline"/>
                      <w:lang w:val="en-US"/>
                    </w:rPr>
                    <w:t xml:space="preserve">(206) 477-1465</w:t>
                  </w:r>
                </w:p>
              </w:txbxContent>
            </v:textbox>
          </v:shape>
        </w:pict>
      </w:r>
      <w:r>
        <w:pict>
          <v:shapetype id="_x0000_t457" coordsize="21600,21600" o:spt="202" path="m,l,21600r21600,l21600,xe">
            <v:stroke joinstyle="miter"/>
            <v:path gradientshapeok="t" o:connecttype="rect"/>
          </v:shapetype>
          <v:shape id="_x0000_s456" type="#_x0000_t457" filled="f" stroked="f" style="position:absolute;width:147.85pt;height:7.2pt;z-index:-544;margin-left:72.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Arial" w:hAnsi="Arial" w:eastAsia="Arial"/>
                      <w:i w:val="true"/>
                      <w:strike w:val="false"/>
                      <w:color w:val="000000"/>
                      <w:spacing w:val="-4"/>
                      <w:w w:val="100"/>
                      <w:sz w:val="18"/>
                      <w:vertAlign w:val="baseline"/>
                      <w:lang w:val="en-US"/>
                    </w:rPr>
                  </w:pPr>
                  <w:r>
                    <w:rPr>
                      <w:rFonts w:ascii="Arial" w:hAnsi="Arial" w:eastAsia="Arial"/>
                      <w:i w:val="true"/>
                      <w:strike w:val="false"/>
                      <w:color w:val="000000"/>
                      <w:spacing w:val="-4"/>
                      <w:w w:val="100"/>
                      <w:sz w:val="18"/>
                      <w:vertAlign w:val="baseline"/>
                      <w:lang w:val="en-US"/>
                    </w:rPr>
                    <w:t xml:space="preserve">Memorandum Decision and Order on</w:t>
                  </w:r>
                </w:p>
              </w:txbxContent>
            </v:textbox>
          </v:shape>
        </w:pict>
      </w:r>
      <w:r>
        <w:pict>
          <v:shapetype id="_x0000_t458" coordsize="21600,21600" o:spt="202" path="m,l,21600r21600,l21600,xe">
            <v:stroke joinstyle="miter"/>
            <v:path gradientshapeok="t" o:connecttype="rect"/>
          </v:shapetype>
          <v:shape id="_x0000_s457" type="#_x0000_t458" filled="f" stroked="f" style="position:absolute;width:239.5pt;height:9.15pt;z-index:-543;margin-left:72.25pt;margin-top:747.1pt;mso-wrap-distance-left:0pt;mso-wrap-distance-right:0pt;mso-position-horizontal-relative:page;mso-position-vertical-relative:page">
            <w10:wrap type="square" side="both"/>
            <v:fill opacity="1" o:opacity2="1" recolor="f" rotate="f" type="solid"/>
            <v:textbox inset="0pt, 0pt, 0pt, 0pt">
              <w:txbxContent>
                <w:p>
                  <w:pPr>
                    <w:spacing w:before="0" w:after="0" w:line="178" w:lineRule="exact"/>
                    <w:ind w:right="0" w:left="0" w:firstLine="0"/>
                    <w:jc w:val="left"/>
                    <w:textAlignment w:val="baseline"/>
                    <w:rPr>
                      <w:rFonts w:ascii="Arial" w:hAnsi="Arial" w:eastAsia="Arial"/>
                      <w:i w:val="true"/>
                      <w:strike w:val="false"/>
                      <w:color w:val="000000"/>
                      <w:spacing w:val="-2"/>
                      <w:w w:val="100"/>
                      <w:sz w:val="18"/>
                      <w:vertAlign w:val="baseline"/>
                      <w:lang w:val="en-US"/>
                    </w:rPr>
                  </w:pPr>
                  <w:r>
                    <w:rPr>
                      <w:rFonts w:ascii="Arial" w:hAnsi="Arial" w:eastAsia="Arial"/>
                      <w:i w:val="true"/>
                      <w:strike w:val="false"/>
                      <w:color w:val="000000"/>
                      <w:spacing w:val="-2"/>
                      <w:w w:val="100"/>
                      <w:sz w:val="18"/>
                      <w:vertAlign w:val="baseline"/>
                      <w:lang w:val="en-US"/>
                    </w:rPr>
                    <w:t xml:space="preserve">Plaintiffs' Motions for Declaratory Judgment -- </w:t>
                  </w:r>
                  <w:r>
                    <w:rPr>
                      <w:rFonts w:ascii="Arial" w:hAnsi="Arial" w:eastAsia="Arial"/>
                      <w:i w:val="true"/>
                      <w:strike w:val="false"/>
                      <w:color w:val="000000"/>
                      <w:spacing w:val="-2"/>
                      <w:w w:val="100"/>
                      <w:sz w:val="16"/>
                      <w:vertAlign w:val="baseline"/>
                      <w:lang w:val="en-US"/>
                    </w:rPr>
                    <w:t xml:space="preserve">page </w:t>
                  </w:r>
                  <w:r>
                    <w:rPr>
                      <w:rFonts w:ascii="Arial" w:hAnsi="Arial" w:eastAsia="Arial"/>
                      <w:i w:val="true"/>
                      <w:strike w:val="false"/>
                      <w:color w:val="000000"/>
                      <w:spacing w:val="-2"/>
                      <w:w w:val="100"/>
                      <w:sz w:val="18"/>
                      <w:vertAlign w:val="baseline"/>
                      <w:lang w:val="en-US"/>
                    </w:rPr>
                    <w:t xml:space="preserve">32 of 32</w:t>
                  </w:r>
                </w:p>
              </w:txbxContent>
            </v:textbox>
          </v:shape>
        </w:pict>
      </w:r>
      <w:r>
        <w:pict>
          <v:shapetype id="_x0000_t459" coordsize="21600,21600" o:spt="202" path="m,l,21600r21600,l21600,xe">
            <v:stroke joinstyle="miter"/>
            <v:path gradientshapeok="t" o:connecttype="rect"/>
          </v:shapetype>
          <v:shape id="_x0000_s458" type="#_x0000_t459" filled="f" stroked="f" style="position:absolute;width:464.15pt;height:232.1pt;z-index:-542;margin-left:71.75pt;margin-top:74.4pt;mso-wrap-distance-left:0pt;mso-wrap-distance-right:0pt;mso-position-horizontal-relative:page;mso-position-vertical-relative:page">
            <w10:wrap type="square" side="both"/>
            <v:fill opacity="1" o:opacity2="1" recolor="f" rotate="f" type="solid"/>
            <v:textbox inset="0pt, 0pt, 0pt, 0pt">
              <w:txbxContent>
                <w:p>
                  <w:pPr>
                    <w:numPr>
                      <w:ilvl w:val="0"/>
                      <w:numId w:val="2"/>
                    </w:numPr>
                    <w:tabs>
                      <w:tab w:val="clear" w:pos="360"/>
                      <w:tab w:val="left" w:pos="1800"/>
                    </w:tabs>
                    <w:spacing w:before="0" w:after="0" w:line="444" w:lineRule="exact"/>
                    <w:ind w:right="0" w:left="0" w:firstLine="144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Insofar as the Ordinance purports to regulate employers and employees doing business on property under the exclusive jurisdiction of the Port of Seattle, the Ordinance is void pursuant to RCW 14.08.330.</w:t>
                  </w:r>
                </w:p>
                <w:p>
                  <w:pPr>
                    <w:numPr>
                      <w:ilvl w:val="0"/>
                      <w:numId w:val="2"/>
                    </w:numPr>
                    <w:tabs>
                      <w:tab w:val="clear" w:pos="360"/>
                      <w:tab w:val="left" w:pos="1800"/>
                    </w:tabs>
                    <w:spacing w:before="0" w:after="0" w:line="552" w:lineRule="exact"/>
                    <w:ind w:right="0" w:left="0" w:firstLine="144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Except as further limited below, the Ordinance is valid with respect to employers and covered employees doing business within the portions of the City of SeaTac that are not under the exclusive jurisdiction of the Port of Seattle.</w:t>
                  </w:r>
                </w:p>
                <w:p>
                  <w:pPr>
                    <w:numPr>
                      <w:ilvl w:val="0"/>
                      <w:numId w:val="2"/>
                    </w:numPr>
                    <w:tabs>
                      <w:tab w:val="clear" w:pos="360"/>
                      <w:tab w:val="left" w:pos="1800"/>
                    </w:tabs>
                    <w:spacing w:before="0" w:after="0" w:line="547" w:lineRule="exact"/>
                    <w:ind w:right="0" w:left="576" w:firstLine="864"/>
                    <w:jc w:val="left"/>
                    <w:textAlignment w:val="baseline"/>
                    <w:rPr>
                      <w:rFonts w:ascii="Times New Roman" w:hAnsi="Times New Roman" w:eastAsia="Times New Roman"/>
                      <w:strike w:val="false"/>
                      <w:color w:val="000000"/>
                      <w:spacing w:val="-4"/>
                      <w:w w:val="100"/>
                      <w:sz w:val="24"/>
                      <w:vertAlign w:val="baseline"/>
                      <w:lang w:val="en-US"/>
                    </w:rPr>
                  </w:pPr>
                  <w:r>
                    <w:rPr>
                      <w:rFonts w:ascii="Times New Roman" w:hAnsi="Times New Roman" w:eastAsia="Times New Roman"/>
                      <w:strike w:val="false"/>
                      <w:color w:val="000000"/>
                      <w:spacing w:val="-4"/>
                      <w:w w:val="100"/>
                      <w:sz w:val="24"/>
                      <w:vertAlign w:val="baseline"/>
                      <w:lang w:val="en-US"/>
                    </w:rPr>
                    <w:t xml:space="preserve">The enforcement provisions of the Ordinance can be exercised only by persons who allege that they have suffered injury or damages as a result of a violation of the Ordinance. 3. The Plainti</w:t>
                  </w:r>
                  <w:r>
                    <w:rPr>
                      <w:rFonts w:ascii="Times New Roman" w:hAnsi="Times New Roman" w:eastAsia="Times New Roman"/>
                      <w:strike w:val="false"/>
                      <w:color w:val="000000"/>
                      <w:spacing w:val="-4"/>
                      <w:w w:val="100"/>
                      <w:sz w:val="24"/>
                      <w:vertAlign w:val="baseline"/>
                      <w:lang w:val="en-US"/>
                    </w:rPr>
                    <w:t xml:space="preserve">ffs’ Motion for Declaratory Judgment on Federal Law Claims is</w:t>
                  </w:r>
                </w:p>
              </w:txbxContent>
            </v:textbox>
          </v:shape>
        </w:pict>
      </w:r>
      <w:r>
        <w:pict>
          <v:shapetype id="_x0000_t460" coordsize="21600,21600" o:spt="202" path="m,l,21600r21600,l21600,xe">
            <v:stroke joinstyle="miter"/>
            <v:path gradientshapeok="t" o:connecttype="rect"/>
          </v:shapetype>
          <v:shape id="_x0000_s459" type="#_x0000_t460" filled="f" stroked="f" style="position:absolute;width:20pt;height:6.7pt;z-index:-541;margin-left:41.6pt;margin-top:311.3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11</w:t>
                  </w:r>
                </w:p>
              </w:txbxContent>
            </v:textbox>
          </v:shape>
        </w:pict>
      </w:r>
      <w:r>
        <w:pict>
          <v:shapetype id="_x0000_t461" coordsize="21600,21600" o:spt="202" path="m,l,21600r21600,l21600,xe">
            <v:stroke joinstyle="miter"/>
            <v:path gradientshapeok="t" o:connecttype="rect"/>
          </v:shapetype>
          <v:shape id="_x0000_s460" type="#_x0000_t461" filled="f" stroked="f" style="position:absolute;width:231.35pt;height:8.9pt;z-index:-540;margin-left:72.25pt;margin-top:322.8pt;mso-wrap-distance-left:0pt;mso-wrap-distance-right:0pt;mso-position-horizontal-relative:page;mso-position-vertical-relative:page">
            <w10:wrap type="square" side="both"/>
            <v:fill opacity="1" o:opacity2="1" recolor="f" rotate="f" type="solid"/>
            <v:textbox inset="0pt, 0pt, 0pt, 0pt">
              <w:txbxContent>
                <w:p>
                  <w:pPr>
                    <w:spacing w:before="0" w:after="0" w:line="168" w:lineRule="exact"/>
                    <w:ind w:right="0" w:left="0" w:firstLine="0"/>
                    <w:jc w:val="left"/>
                    <w:textAlignment w:val="baseline"/>
                    <w:rPr>
                      <w:rFonts w:ascii="Times New Roman" w:hAnsi="Times New Roman" w:eastAsia="Times New Roman"/>
                      <w:strike w:val="false"/>
                      <w:color w:val="000000"/>
                      <w:spacing w:val="-6"/>
                      <w:w w:val="100"/>
                      <w:sz w:val="24"/>
                      <w:vertAlign w:val="baseline"/>
                      <w:lang w:val="en-US"/>
                    </w:rPr>
                  </w:pPr>
                  <w:r>
                    <w:rPr>
                      <w:rFonts w:ascii="Times New Roman" w:hAnsi="Times New Roman" w:eastAsia="Times New Roman"/>
                      <w:strike w:val="false"/>
                      <w:color w:val="000000"/>
                      <w:spacing w:val="-6"/>
                      <w:w w:val="100"/>
                      <w:sz w:val="24"/>
                      <w:vertAlign w:val="baseline"/>
                      <w:lang w:val="en-US"/>
                    </w:rPr>
                    <w:t xml:space="preserve">GRANTED IN PART AND DENIED IN PART.</w:t>
                  </w:r>
                </w:p>
              </w:txbxContent>
            </v:textbox>
          </v:shape>
        </w:pict>
      </w:r>
      <w:r>
        <w:pict>
          <v:shapetype id="_x0000_t462" coordsize="21600,21600" o:spt="202" path="m,l,21600r21600,l21600,xe">
            <v:stroke joinstyle="miter"/>
            <v:path gradientshapeok="t" o:connecttype="rect"/>
          </v:shapetype>
          <v:shape id="_x0000_s461" type="#_x0000_t462" filled="f" stroked="f" style="position:absolute;width:19.75pt;height:6.95pt;z-index:-539;margin-left:41.6pt;margin-top:333.6pt;mso-wrap-distance-left:0pt;mso-wrap-distance-right:0pt;mso-position-horizontal-relative:page;mso-position-vertical-relative:page">
            <w10:wrap type="square" side="both"/>
            <v:fill opacity="1" o:opacity2="1" recolor="f" rotate="f" type="solid"/>
            <v:textbox inset="0pt, 0pt, 0pt, 0pt">
              <w:txbxContent>
                <w:p>
                  <w:pPr>
                    <w:spacing w:before="0" w:after="0" w:line="12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12</w:t>
                  </w:r>
                </w:p>
              </w:txbxContent>
            </v:textbox>
          </v:shape>
        </w:pict>
      </w:r>
      <w:r>
        <w:pict>
          <v:shapetype id="_x0000_t463" coordsize="21600,21600" o:spt="202" path="m,l,21600r21600,l21600,xe">
            <v:stroke joinstyle="miter"/>
            <v:path gradientshapeok="t" o:connecttype="rect"/>
          </v:shapetype>
          <v:shape id="_x0000_s462" type="#_x0000_t463" filled="f" stroked="f" style="position:absolute;width:464.15pt;height:287.3pt;z-index:-538;margin-left:71.75pt;margin-top:350.4pt;mso-wrap-distance-left:0pt;mso-wrap-distance-right:0pt;mso-position-horizontal-relative:page;mso-position-vertical-relative:page">
            <w10:wrap type="square" side="both"/>
            <v:fill opacity="1" o:opacity2="1" recolor="f" rotate="f" type="solid"/>
            <v:textbox inset="0pt, 0pt, 0pt, 0pt">
              <w:txbxContent>
                <w:p>
                  <w:pPr>
                    <w:numPr>
                      <w:ilvl w:val="0"/>
                      <w:numId w:val="3"/>
                    </w:numPr>
                    <w:tabs>
                      <w:tab w:val="clear" w:pos="360"/>
                      <w:tab w:val="left" w:pos="1800"/>
                    </w:tabs>
                    <w:spacing w:before="0" w:after="0" w:line="498" w:lineRule="exact"/>
                    <w:ind w:right="0" w:left="0" w:firstLine="144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portions of the Section 7.45.090 of the Ordinance which purport to make it unlawful for covered employers </w:t>
                  </w:r>
                  <w:r>
                    <w:rPr>
                      <w:rFonts w:ascii="Times New Roman" w:hAnsi="Times New Roman" w:eastAsia="Times New Roman"/>
                      <w:strike w:val="false"/>
                      <w:color w:val="000000"/>
                      <w:spacing w:val="0"/>
                      <w:w w:val="100"/>
                      <w:sz w:val="24"/>
                      <w:vertAlign w:val="baseline"/>
                      <w:lang w:val="en-US"/>
                    </w:rPr>
                    <w:t xml:space="preserve">“interfere with, restrain, or deny the exercise of, or the attempt to </w:t>
                  </w:r>
                  <w:r>
                    <w:rPr>
                      <w:rFonts w:ascii="Times New Roman" w:hAnsi="Times New Roman" w:eastAsia="Times New Roman"/>
                      <w:strike w:val="false"/>
                      <w:color w:val="000000"/>
                      <w:spacing w:val="0"/>
                      <w:w w:val="100"/>
                      <w:sz w:val="24"/>
                      <w:vertAlign w:val="baseline"/>
                      <w:lang w:val="en-US"/>
                    </w:rPr>
                    <w:t xml:space="preserve">exercise, any right protected under this Chapter</w:t>
                  </w:r>
                  <w:r>
                    <w:rPr>
                      <w:rFonts w:ascii="Times New Roman" w:hAnsi="Times New Roman" w:eastAsia="Times New Roman"/>
                      <w:strike w:val="false"/>
                      <w:color w:val="000000"/>
                      <w:spacing w:val="0"/>
                      <w:w w:val="100"/>
                      <w:sz w:val="24"/>
                      <w:vertAlign w:val="baseline"/>
                      <w:lang w:val="en-US"/>
                    </w:rPr>
                    <w:t xml:space="preserve">”</w:t>
                  </w:r>
                  <w:r>
                    <w:rPr>
                      <w:rFonts w:ascii="Times New Roman" w:hAnsi="Times New Roman" w:eastAsia="Times New Roman"/>
                      <w:strike w:val="false"/>
                      <w:color w:val="000000"/>
                      <w:spacing w:val="0"/>
                      <w:w w:val="100"/>
                      <w:sz w:val="24"/>
                      <w:vertAlign w:val="baseline"/>
                      <w:lang w:val="en-US"/>
                    </w:rPr>
                    <w:t xml:space="preserve">, </w:t>
                  </w:r>
                  <w:r>
                    <w:rPr>
                      <w:rFonts w:ascii="Times New Roman" w:hAnsi="Times New Roman" w:eastAsia="Times New Roman"/>
                      <w:strike w:val="false"/>
                      <w:color w:val="000000"/>
                      <w:spacing w:val="0"/>
                      <w:w w:val="100"/>
                      <w:sz w:val="24"/>
                      <w:vertAlign w:val="baseline"/>
                      <w:lang w:val="en-US"/>
                    </w:rPr>
                    <w:t xml:space="preserve">“to take adverse action” against any em</w:t>
                  </w:r>
                  <w:r>
                    <w:rPr>
                      <w:rFonts w:ascii="Times New Roman" w:hAnsi="Times New Roman" w:eastAsia="Times New Roman"/>
                      <w:strike w:val="false"/>
                      <w:color w:val="000000"/>
                      <w:spacing w:val="0"/>
                      <w:w w:val="100"/>
                      <w:sz w:val="24"/>
                      <w:vertAlign w:val="baseline"/>
                      <w:lang w:val="en-US"/>
                    </w:rPr>
                    <w:t xml:space="preserve">ployee for exer</w:t>
                  </w:r>
                  <w:r>
                    <w:rPr>
                      <w:rFonts w:ascii="Times New Roman" w:hAnsi="Times New Roman" w:eastAsia="Times New Roman"/>
                      <w:strike w:val="false"/>
                      <w:color w:val="000000"/>
                      <w:spacing w:val="0"/>
                      <w:w w:val="100"/>
                      <w:sz w:val="24"/>
                      <w:vertAlign w:val="baseline"/>
                      <w:lang w:val="en-US"/>
                    </w:rPr>
                    <w:t xml:space="preserve">cising his or her right to “inform other [employees] of their rights under [the Ordinance],” </w:t>
                  </w:r>
                  <w:r>
                    <w:rPr>
                      <w:rFonts w:ascii="Times New Roman" w:hAnsi="Times New Roman" w:eastAsia="Times New Roman"/>
                      <w:strike w:val="false"/>
                      <w:color w:val="000000"/>
                      <w:spacing w:val="0"/>
                      <w:w w:val="100"/>
                      <w:sz w:val="24"/>
                      <w:vertAlign w:val="baseline"/>
                      <w:lang w:val="en-US"/>
                    </w:rPr>
                    <w:t xml:space="preserve">or to retaliate against an employee for informing a union about an alleged violation of the Ordinance, are preempted by federal labor law, and are void.</w:t>
                  </w:r>
                </w:p>
                <w:p>
                  <w:pPr>
                    <w:numPr>
                      <w:ilvl w:val="0"/>
                      <w:numId w:val="3"/>
                    </w:numPr>
                    <w:tabs>
                      <w:tab w:val="clear" w:pos="360"/>
                      <w:tab w:val="left" w:pos="1800"/>
                    </w:tabs>
                    <w:spacing w:before="0" w:after="0" w:line="552" w:lineRule="exact"/>
                    <w:ind w:right="0" w:left="0" w:firstLine="1440"/>
                    <w:jc w:val="both"/>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The remaining provisions of the Ordinance are not preempted by federal law and are valid to the extent that they apply to employers and employees doing business within the portions of the City of SeaTac that are not under the exclusive jurisdiction of the Port of Seattle, and therefore do not occur at the airport.</w:t>
                  </w:r>
                </w:p>
                <w:p>
                  <w:pPr>
                    <w:numPr>
                      <w:ilvl w:val="0"/>
                      <w:numId w:val="3"/>
                    </w:numPr>
                    <w:tabs>
                      <w:tab w:val="clear" w:pos="360"/>
                      <w:tab w:val="left" w:pos="1800"/>
                    </w:tabs>
                    <w:spacing w:before="274" w:after="0" w:line="264" w:lineRule="exact"/>
                    <w:ind w:right="0" w:left="0" w:firstLine="1440"/>
                    <w:jc w:val="both"/>
                    <w:textAlignment w:val="baseline"/>
                    <w:rPr>
                      <w:rFonts w:ascii="Times New Roman" w:hAnsi="Times New Roman" w:eastAsia="Times New Roman"/>
                      <w:strike w:val="false"/>
                      <w:color w:val="000000"/>
                      <w:spacing w:val="-2"/>
                      <w:w w:val="100"/>
                      <w:sz w:val="24"/>
                      <w:vertAlign w:val="baseline"/>
                      <w:lang w:val="en-US"/>
                    </w:rPr>
                  </w:pPr>
                  <w:r>
                    <w:rPr>
                      <w:rFonts w:ascii="Times New Roman" w:hAnsi="Times New Roman" w:eastAsia="Times New Roman"/>
                      <w:strike w:val="false"/>
                      <w:color w:val="000000"/>
                      <w:spacing w:val="-2"/>
                      <w:w w:val="100"/>
                      <w:sz w:val="24"/>
                      <w:vertAlign w:val="baseline"/>
                      <w:lang w:val="en-US"/>
                    </w:rPr>
                    <w:t xml:space="preserve">The Ordinance does not violate the dormant commerce clause.</w:t>
                  </w:r>
                </w:p>
              </w:txbxContent>
            </v:textbox>
          </v:shape>
        </w:pict>
      </w:r>
      <w:r>
        <w:pict>
          <v:shapetype id="_x0000_t464" coordsize="21600,21600" o:spt="202" path="m,l,21600r21600,l21600,xe">
            <v:stroke joinstyle="miter"/>
            <v:path gradientshapeok="t" o:connecttype="rect"/>
          </v:shapetype>
          <v:shape id="_x0000_s463" type="#_x0000_t464" filled="f" stroked="f" style="position:absolute;width:283.2pt;height:10.8pt;z-index:-537;margin-left:108pt;margin-top:681.6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right" w:leader="none" w:pos="5688"/>
                    </w:tabs>
                    <w:spacing w:before="0" w:after="0" w:line="206"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Dated: December 27, 2013.	</w:t>
                  </w:r>
                  <w:r>
                    <w:rPr>
                      <w:rFonts w:ascii="Times New Roman" w:hAnsi="Times New Roman" w:eastAsia="Times New Roman"/>
                      <w:strike w:val="false"/>
                      <w:color w:val="000000"/>
                      <w:spacing w:val="0"/>
                      <w:w w:val="100"/>
                      <w:sz w:val="24"/>
                      <w:vertAlign w:val="baseline"/>
                      <w:lang w:val="en-US"/>
                    </w:rPr>
                    <w:t xml:space="preserve">s/</w:t>
                  </w:r>
                  <w:r>
                    <w:rPr>
                      <w:rFonts w:ascii="Times New Roman" w:hAnsi="Times New Roman" w:eastAsia="Times New Roman"/>
                      <w:strike w:val="false"/>
                      <w:color w:val="000000"/>
                      <w:spacing w:val="0"/>
                      <w:w w:val="100"/>
                      <w:sz w:val="25"/>
                      <w:u w:val="single"/>
                      <w:vertAlign w:val="baseline"/>
                      <w:lang w:val="en-US"/>
                    </w:rPr>
                    <w:tab/>
                  </w:r>
                  <w:r>
                    <w:rPr>
                      <w:rFonts w:ascii="Times New Roman" w:hAnsi="Times New Roman" w:eastAsia="Times New Roman"/>
                      <w:strike w:val="false"/>
                      <w:color w:val="000000"/>
                      <w:spacing w:val="0"/>
                      <w:w w:val="100"/>
                      <w:sz w:val="25"/>
                      <w:u w:val="single"/>
                      <w:vertAlign w:val="baseline"/>
                      <w:lang w:val="en-US"/>
                    </w:rPr>
                    <w:t xml:space="preserve">e-filed</w:t>
                  </w:r>
                </w:p>
              </w:txbxContent>
            </v:textbox>
          </v:shape>
        </w:pict>
      </w:r>
      <w:r>
        <w:pict>
          <v:shapetype id="_x0000_t465" coordsize="21600,21600" o:spt="202" path="m,l,21600r21600,l21600,xe">
            <v:stroke joinstyle="miter"/>
            <v:path gradientshapeok="t" o:connecttype="rect"/>
          </v:shapetype>
          <v:shape id="_x0000_s464" type="#_x0000_t465" filled="f" stroked="f" style="position:absolute;width:101.05pt;height:11.5pt;z-index:-536;margin-left:360.25pt;margin-top:695.3pt;mso-wrap-distance-left:0pt;mso-wrap-distance-right:0pt;mso-position-horizontal-relative:page;mso-position-vertical-relative:page">
            <w10:wrap type="square" side="both"/>
            <v:fill opacity="1" o:opacity2="1" recolor="f" rotate="f" type="solid"/>
            <v:textbox inset="0pt, 0pt, 0pt, 0pt">
              <w:txbxContent>
                <w:p>
                  <w:pPr>
                    <w:spacing w:before="0" w:after="0" w:line="220" w:lineRule="exact"/>
                    <w:ind w:right="0" w:left="0" w:firstLine="0"/>
                    <w:jc w:val="left"/>
                    <w:textAlignment w:val="baseline"/>
                    <w:rPr>
                      <w:rFonts w:ascii="Times New Roman" w:hAnsi="Times New Roman" w:eastAsia="Times New Roman"/>
                      <w:strike w:val="false"/>
                      <w:color w:val="000000"/>
                      <w:spacing w:val="-8"/>
                      <w:w w:val="100"/>
                      <w:sz w:val="24"/>
                      <w:vertAlign w:val="baseline"/>
                      <w:lang w:val="en-US"/>
                    </w:rPr>
                  </w:pPr>
                  <w:r>
                    <w:rPr>
                      <w:rFonts w:ascii="Times New Roman" w:hAnsi="Times New Roman" w:eastAsia="Times New Roman"/>
                      <w:strike w:val="false"/>
                      <w:color w:val="000000"/>
                      <w:spacing w:val="-8"/>
                      <w:w w:val="100"/>
                      <w:sz w:val="24"/>
                      <w:vertAlign w:val="baseline"/>
                      <w:lang w:val="en-US"/>
                    </w:rPr>
                    <w:t xml:space="preserve">Judge Andrea Darvas</w:t>
                  </w:r>
                </w:p>
              </w:txbxContent>
            </v:textbox>
          </v:shape>
        </w:pict>
      </w:r>
      <w:r>
        <w:pict>
          <v:shapetype id="_x0000_t466" coordsize="21600,21600" o:spt="202" path="m,l,21600r21600,l21600,xe">
            <v:stroke joinstyle="miter"/>
            <v:path gradientshapeok="t" o:connecttype="rect"/>
          </v:shapetype>
          <v:shape id="_x0000_s465" type="#_x0000_t466" filled="f" stroked="f" style="position:absolute;width:14pt;height:6.75pt;z-index:-535;margin-left:47.6pt;margin-top:83.75pt;mso-wrap-distance-left:0pt;mso-wrap-distance-right:0pt;mso-position-horizontal-relative:page;mso-position-vertical-relative:page">
            <w10:wrap type="square" side="both"/>
            <v:fill opacity="1" o:opacity2="1" recolor="f" rotate="f" type="solid"/>
            <v:textbox inset="0pt, 0pt, 0pt, 0pt">
              <w:txbxContent>
                <w:p>
                  <w:pPr>
                    <w:spacing w:before="0" w:after="0" w:line="125"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1</w:t>
                  </w:r>
                </w:p>
              </w:txbxContent>
            </v:textbox>
          </v:shape>
        </w:pict>
      </w:r>
      <w:r>
        <w:pict>
          <v:shapetype id="_x0000_t467" coordsize="21600,21600" o:spt="202" path="m,l,21600r21600,l21600,xe">
            <v:stroke joinstyle="miter"/>
            <v:path gradientshapeok="t" o:connecttype="rect"/>
          </v:shapetype>
          <v:shape id="_x0000_s466" type="#_x0000_t467" filled="f" stroked="f" style="position:absolute;width:14pt;height:7pt;z-index:-534;margin-left:47.35pt;margin-top:106.3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2</w:t>
                  </w:r>
                </w:p>
              </w:txbxContent>
            </v:textbox>
          </v:shape>
        </w:pict>
      </w:r>
      <w:r>
        <w:pict>
          <v:shapetype id="_x0000_t468" coordsize="21600,21600" o:spt="202" path="m,l,21600r21600,l21600,xe">
            <v:stroke joinstyle="miter"/>
            <v:path gradientshapeok="t" o:connecttype="rect"/>
          </v:shapetype>
          <v:shape id="_x0000_s467" type="#_x0000_t468" filled="f" stroked="f" style="position:absolute;width:14.25pt;height:7.2pt;z-index:-533;margin-left:47.35pt;margin-top:128.9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3</w:t>
                  </w:r>
                </w:p>
              </w:txbxContent>
            </v:textbox>
          </v:shape>
        </w:pict>
      </w:r>
      <w:r>
        <w:pict>
          <v:shapetype id="_x0000_t469" coordsize="21600,21600" o:spt="202" path="m,l,21600r21600,l21600,xe">
            <v:stroke joinstyle="miter"/>
            <v:path gradientshapeok="t" o:connecttype="rect"/>
          </v:shapetype>
          <v:shape id="_x0000_s468" type="#_x0000_t469" filled="f" stroked="f" style="position:absolute;width:13.75pt;height:6.75pt;z-index:-532;margin-left:47.6pt;margin-top:151.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4</w:t>
                  </w:r>
                </w:p>
              </w:txbxContent>
            </v:textbox>
          </v:shape>
        </w:pict>
      </w:r>
      <w:r>
        <w:pict>
          <v:shapetype id="_x0000_t470" coordsize="21600,21600" o:spt="202" path="m,l,21600r21600,l21600,xe">
            <v:stroke joinstyle="miter"/>
            <v:path gradientshapeok="t" o:connecttype="rect"/>
          </v:shapetype>
          <v:shape id="_x0000_s469" type="#_x0000_t470" filled="f" stroked="f" style="position:absolute;width:14.25pt;height:7pt;z-index:-531;margin-left:47.35pt;margin-top:174.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5</w:t>
                  </w:r>
                </w:p>
              </w:txbxContent>
            </v:textbox>
          </v:shape>
        </w:pict>
      </w:r>
      <w:r>
        <w:pict>
          <v:shapetype id="_x0000_t471" coordsize="21600,21600" o:spt="202" path="m,l,21600r21600,l21600,xe">
            <v:stroke joinstyle="miter"/>
            <v:path gradientshapeok="t" o:connecttype="rect"/>
          </v:shapetype>
          <v:shape id="_x0000_s470" type="#_x0000_t471" filled="f" stroked="f" style="position:absolute;width:14pt;height:7.2pt;z-index:-530;margin-left:47.85pt;margin-top:197.3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6</w:t>
                  </w:r>
                </w:p>
              </w:txbxContent>
            </v:textbox>
          </v:shape>
        </w:pict>
      </w:r>
      <w:r>
        <w:pict>
          <v:shapetype id="_x0000_t472" coordsize="21600,21600" o:spt="202" path="m,l,21600r21600,l21600,xe">
            <v:stroke joinstyle="miter"/>
            <v:path gradientshapeok="t" o:connecttype="rect"/>
          </v:shapetype>
          <v:shape id="_x0000_s471" type="#_x0000_t472" filled="f" stroked="f" style="position:absolute;width:13.75pt;height:7pt;z-index:-529;margin-left:47.6pt;margin-top:220.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7</w:t>
                  </w:r>
                </w:p>
              </w:txbxContent>
            </v:textbox>
          </v:shape>
        </w:pict>
      </w:r>
      <w:r>
        <w:pict>
          <v:shapetype id="_x0000_t473" coordsize="21600,21600" o:spt="202" path="m,l,21600r21600,l21600,xe">
            <v:stroke joinstyle="miter"/>
            <v:path gradientshapeok="t" o:connecttype="rect"/>
          </v:shapetype>
          <v:shape id="_x0000_s472" type="#_x0000_t473" filled="f" stroked="f" style="position:absolute;width:14pt;height:7.2pt;z-index:-528;margin-left:47.6pt;margin-top:242.65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8</w:t>
                  </w:r>
                </w:p>
              </w:txbxContent>
            </v:textbox>
          </v:shape>
        </w:pict>
      </w:r>
      <w:r>
        <w:pict>
          <v:shapetype id="_x0000_t474" coordsize="21600,21600" o:spt="202" path="m,l,21600r21600,l21600,xe">
            <v:stroke joinstyle="miter"/>
            <v:path gradientshapeok="t" o:connecttype="rect"/>
          </v:shapetype>
          <v:shape id="_x0000_s473" type="#_x0000_t474" filled="f" stroked="f" style="position:absolute;width:14pt;height:7.2pt;z-index:-527;margin-left:47.85pt;margin-top:265.4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0"/>
                      <w:w w:val="100"/>
                      <w:sz w:val="18"/>
                      <w:vertAlign w:val="baseline"/>
                      <w:lang w:val="en-US"/>
                    </w:rPr>
                  </w:pPr>
                  <w:r>
                    <w:rPr>
                      <w:rFonts w:ascii="Bookman Old Style" w:hAnsi="Bookman Old Style" w:eastAsia="Bookman Old Style"/>
                      <w:strike w:val="false"/>
                      <w:color w:val="000000"/>
                      <w:spacing w:val="0"/>
                      <w:w w:val="100"/>
                      <w:sz w:val="18"/>
                      <w:vertAlign w:val="baseline"/>
                      <w:lang w:val="en-US"/>
                    </w:rPr>
                    <w:t xml:space="preserve">9</w:t>
                  </w:r>
                </w:p>
              </w:txbxContent>
            </v:textbox>
          </v:shape>
        </w:pict>
      </w:r>
      <w:r>
        <w:pict>
          <v:shapetype id="_x0000_t475" coordsize="21600,21600" o:spt="202" path="m,l,21600r21600,l21600,xe">
            <v:stroke joinstyle="miter"/>
            <v:path gradientshapeok="t" o:connecttype="rect"/>
          </v:shapetype>
          <v:shape id="_x0000_s474" type="#_x0000_t475" filled="f" stroked="f" style="position:absolute;width:20pt;height:7.2pt;z-index:-526;margin-left:41.6pt;margin-top:288.2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10</w:t>
                  </w:r>
                </w:p>
              </w:txbxContent>
            </v:textbox>
          </v:shape>
        </w:pict>
      </w:r>
      <w:r>
        <w:pict>
          <v:shapetype id="_x0000_t476" coordsize="21600,21600" o:spt="202" path="m,l,21600r21600,l21600,xe">
            <v:stroke joinstyle="miter"/>
            <v:path gradientshapeok="t" o:connecttype="rect"/>
          </v:shapetype>
          <v:shape id="_x0000_s475" type="#_x0000_t476" filled="f" stroked="f" style="position:absolute;width:20pt;height:7.2pt;z-index:-525;margin-left:41.6pt;margin-top:356.4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13</w:t>
                  </w:r>
                </w:p>
              </w:txbxContent>
            </v:textbox>
          </v:shape>
        </w:pict>
      </w:r>
      <w:r>
        <w:pict>
          <v:shapetype id="_x0000_t477" coordsize="21600,21600" o:spt="202" path="m,l,21600r21600,l21600,xe">
            <v:stroke joinstyle="miter"/>
            <v:path gradientshapeok="t" o:connecttype="rect"/>
          </v:shapetype>
          <v:shape id="_x0000_s476" type="#_x0000_t477" filled="f" stroked="f" style="position:absolute;width:19.75pt;height:6.7pt;z-index:-524;margin-left:41.6pt;margin-top:379.4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14</w:t>
                  </w:r>
                </w:p>
              </w:txbxContent>
            </v:textbox>
          </v:shape>
        </w:pict>
      </w:r>
      <w:r>
        <w:pict>
          <v:shapetype id="_x0000_t478" coordsize="21600,21600" o:spt="202" path="m,l,21600r21600,l21600,xe">
            <v:stroke joinstyle="miter"/>
            <v:path gradientshapeok="t" o:connecttype="rect"/>
          </v:shapetype>
          <v:shape id="_x0000_s477" type="#_x0000_t478" filled="f" stroked="f" style="position:absolute;width:20pt;height:6.95pt;z-index:-523;margin-left:41.6pt;margin-top:402.2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15</w:t>
                  </w:r>
                </w:p>
              </w:txbxContent>
            </v:textbox>
          </v:shape>
        </w:pict>
      </w:r>
      <w:r>
        <w:pict>
          <v:shapetype id="_x0000_t479" coordsize="21600,21600" o:spt="202" path="m,l,21600r21600,l21600,xe">
            <v:stroke joinstyle="miter"/>
            <v:path gradientshapeok="t" o:connecttype="rect"/>
          </v:shapetype>
          <v:shape id="_x0000_s478" type="#_x0000_t479" filled="f" stroked="f" style="position:absolute;width:20.25pt;height:7.2pt;z-index:-522;margin-left:41.6pt;margin-top:424.8pt;mso-wrap-distance-left:0pt;mso-wrap-distance-right:0pt;mso-position-horizontal-relative:page;mso-position-vertical-relative:page">
            <w10:wrap type="square" side="both"/>
            <v:fill opacity="1" o:opacity2="1" recolor="f" rotate="f" type="solid"/>
            <v:textbox inset="0pt, 0pt, 0pt, 0pt">
              <w:txbxContent>
                <w:p>
                  <w:pPr>
                    <w:spacing w:before="0" w:after="0" w:line="144" w:lineRule="exact"/>
                    <w:ind w:right="0" w:left="0" w:firstLine="0"/>
                    <w:jc w:val="left"/>
                    <w:textAlignment w:val="baseline"/>
                    <w:rPr>
                      <w:rFonts w:ascii="Bookman Old Style" w:hAnsi="Bookman Old Style" w:eastAsia="Bookman Old Style"/>
                      <w:strike w:val="false"/>
                      <w:color w:val="000000"/>
                      <w:spacing w:val="17"/>
                      <w:w w:val="100"/>
                      <w:sz w:val="18"/>
                      <w:vertAlign w:val="baseline"/>
                      <w:lang w:val="en-US"/>
                    </w:rPr>
                  </w:pPr>
                  <w:r>
                    <w:rPr>
                      <w:rFonts w:ascii="Bookman Old Style" w:hAnsi="Bookman Old Style" w:eastAsia="Bookman Old Style"/>
                      <w:strike w:val="false"/>
                      <w:color w:val="000000"/>
                      <w:spacing w:val="17"/>
                      <w:w w:val="100"/>
                      <w:sz w:val="18"/>
                      <w:vertAlign w:val="baseline"/>
                      <w:lang w:val="en-US"/>
                    </w:rPr>
                    <w:t xml:space="preserve">16</w:t>
                  </w:r>
                </w:p>
              </w:txbxContent>
            </v:textbox>
          </v:shape>
        </w:pict>
      </w:r>
      <w:r>
        <w:pict>
          <v:shapetype id="_x0000_t480" coordsize="21600,21600" o:spt="202" path="m,l,21600r21600,l21600,xe">
            <v:stroke joinstyle="miter"/>
            <v:path gradientshapeok="t" o:connecttype="rect"/>
          </v:shapetype>
          <v:shape id="_x0000_s479" type="#_x0000_t480" filled="f" stroked="f" style="position:absolute;width:19.75pt;height:6.95pt;z-index:-521;margin-left:41.6pt;margin-top:447.6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3"/>
                      <w:w w:val="100"/>
                      <w:sz w:val="18"/>
                      <w:vertAlign w:val="baseline"/>
                      <w:lang w:val="en-US"/>
                    </w:rPr>
                  </w:pPr>
                  <w:r>
                    <w:rPr>
                      <w:rFonts w:ascii="Bookman Old Style" w:hAnsi="Bookman Old Style" w:eastAsia="Bookman Old Style"/>
                      <w:strike w:val="false"/>
                      <w:color w:val="000000"/>
                      <w:spacing w:val="13"/>
                      <w:w w:val="100"/>
                      <w:sz w:val="18"/>
                      <w:vertAlign w:val="baseline"/>
                      <w:lang w:val="en-US"/>
                    </w:rPr>
                    <w:t xml:space="preserve">17</w:t>
                  </w:r>
                </w:p>
              </w:txbxContent>
            </v:textbox>
          </v:shape>
        </w:pict>
      </w:r>
      <w:r>
        <w:pict>
          <v:shapetype id="_x0000_t481" coordsize="21600,21600" o:spt="202" path="m,l,21600r21600,l21600,xe">
            <v:stroke joinstyle="miter"/>
            <v:path gradientshapeok="t" o:connecttype="rect"/>
          </v:shapetype>
          <v:shape id="_x0000_s480" type="#_x0000_t481" filled="f" stroked="f" style="position:absolute;width:20pt;height:7.2pt;z-index:-520;margin-left:41.6pt;margin-top:470.1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15"/>
                      <w:w w:val="100"/>
                      <w:sz w:val="18"/>
                      <w:vertAlign w:val="baseline"/>
                      <w:lang w:val="en-US"/>
                    </w:rPr>
                  </w:pPr>
                  <w:r>
                    <w:rPr>
                      <w:rFonts w:ascii="Bookman Old Style" w:hAnsi="Bookman Old Style" w:eastAsia="Bookman Old Style"/>
                      <w:strike w:val="false"/>
                      <w:color w:val="000000"/>
                      <w:spacing w:val="15"/>
                      <w:w w:val="100"/>
                      <w:sz w:val="18"/>
                      <w:vertAlign w:val="baseline"/>
                      <w:lang w:val="en-US"/>
                    </w:rPr>
                    <w:t xml:space="preserve">18</w:t>
                  </w:r>
                </w:p>
              </w:txbxContent>
            </v:textbox>
          </v:shape>
        </w:pict>
      </w:r>
      <w:r>
        <w:pict>
          <v:shapetype id="_x0000_t482" coordsize="21600,21600" o:spt="202" path="m,l,21600r21600,l21600,xe">
            <v:stroke joinstyle="miter"/>
            <v:path gradientshapeok="t" o:connecttype="rect"/>
          </v:shapetype>
          <v:shape id="_x0000_s481" type="#_x0000_t482" filled="f" stroked="f" style="position:absolute;width:20.25pt;height:7.2pt;z-index:-519;margin-left:41.6pt;margin-top:49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16"/>
                      <w:w w:val="100"/>
                      <w:sz w:val="18"/>
                      <w:vertAlign w:val="baseline"/>
                      <w:lang w:val="en-US"/>
                    </w:rPr>
                  </w:pPr>
                  <w:r>
                    <w:rPr>
                      <w:rFonts w:ascii="Bookman Old Style" w:hAnsi="Bookman Old Style" w:eastAsia="Bookman Old Style"/>
                      <w:strike w:val="false"/>
                      <w:color w:val="000000"/>
                      <w:spacing w:val="16"/>
                      <w:w w:val="100"/>
                      <w:sz w:val="18"/>
                      <w:vertAlign w:val="baseline"/>
                      <w:lang w:val="en-US"/>
                    </w:rPr>
                    <w:t xml:space="preserve">19</w:t>
                  </w:r>
                </w:p>
              </w:txbxContent>
            </v:textbox>
          </v:shape>
        </w:pict>
      </w:r>
      <w:r>
        <w:pict>
          <v:shapetype id="_x0000_t483" coordsize="21600,21600" o:spt="202" path="m,l,21600r21600,l21600,xe">
            <v:stroke joinstyle="miter"/>
            <v:path gradientshapeok="t" o:connecttype="rect"/>
          </v:shapetype>
          <v:shape id="_x0000_s482" type="#_x0000_t483" filled="f" stroked="f" style="position:absolute;width:20.25pt;height:7.2pt;z-index:-518;margin-left:41.35pt;margin-top:515.7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20</w:t>
                  </w:r>
                </w:p>
              </w:txbxContent>
            </v:textbox>
          </v:shape>
        </w:pict>
      </w:r>
      <w:r>
        <w:pict>
          <v:shapetype id="_x0000_t484" coordsize="21600,21600" o:spt="202" path="m,l,21600r21600,l21600,xe">
            <v:stroke joinstyle="miter"/>
            <v:path gradientshapeok="t" o:connecttype="rect"/>
          </v:shapetype>
          <v:shape id="_x0000_s483" type="#_x0000_t484" filled="f" stroked="f" style="position:absolute;width:20.25pt;height:6.95pt;z-index:-517;margin-left:41.35pt;margin-top:538.55pt;mso-wrap-distance-left:0pt;mso-wrap-distance-right:0pt;mso-position-horizontal-relative:page;mso-position-vertical-relative:page">
            <w10:wrap type="square" side="both"/>
            <v:fill opacity="1" o:opacity2="1" recolor="f" rotate="f" type="solid"/>
            <v:textbox inset="0pt, 0pt, 0pt, 0pt">
              <w:txbxContent>
                <w:p>
                  <w:pPr>
                    <w:spacing w:before="0" w:after="0" w:line="129" w:lineRule="exact"/>
                    <w:ind w:right="0" w:left="0" w:firstLine="0"/>
                    <w:jc w:val="left"/>
                    <w:textAlignment w:val="baseline"/>
                    <w:rPr>
                      <w:rFonts w:ascii="Bookman Old Style" w:hAnsi="Bookman Old Style" w:eastAsia="Bookman Old Style"/>
                      <w:strike w:val="false"/>
                      <w:color w:val="000000"/>
                      <w:spacing w:val="24"/>
                      <w:w w:val="100"/>
                      <w:sz w:val="18"/>
                      <w:vertAlign w:val="baseline"/>
                      <w:lang w:val="en-US"/>
                    </w:rPr>
                  </w:pPr>
                  <w:r>
                    <w:rPr>
                      <w:rFonts w:ascii="Bookman Old Style" w:hAnsi="Bookman Old Style" w:eastAsia="Bookman Old Style"/>
                      <w:strike w:val="false"/>
                      <w:color w:val="000000"/>
                      <w:spacing w:val="24"/>
                      <w:w w:val="100"/>
                      <w:sz w:val="18"/>
                      <w:vertAlign w:val="baseline"/>
                      <w:lang w:val="en-US"/>
                    </w:rPr>
                    <w:t xml:space="preserve">21</w:t>
                  </w:r>
                </w:p>
              </w:txbxContent>
            </v:textbox>
          </v:shape>
        </w:pict>
      </w:r>
      <w:r>
        <w:pict>
          <v:shapetype id="_x0000_t485" coordsize="21600,21600" o:spt="202" path="m,l,21600r21600,l21600,xe">
            <v:stroke joinstyle="miter"/>
            <v:path gradientshapeok="t" o:connecttype="rect"/>
          </v:shapetype>
          <v:shape id="_x0000_s484" type="#_x0000_t485" filled="f" stroked="f" style="position:absolute;width:20pt;height:7pt;z-index:-516;margin-left:41.35pt;margin-top:561.1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22</w:t>
                  </w:r>
                </w:p>
              </w:txbxContent>
            </v:textbox>
          </v:shape>
        </w:pict>
      </w:r>
      <w:r>
        <w:pict>
          <v:shapetype id="_x0000_t486" coordsize="21600,21600" o:spt="202" path="m,l,21600r21600,l21600,xe">
            <v:stroke joinstyle="miter"/>
            <v:path gradientshapeok="t" o:connecttype="rect"/>
          </v:shapetype>
          <v:shape id="_x0000_s485" type="#_x0000_t486" filled="f" stroked="f" style="position:absolute;width:20.25pt;height:7.2pt;z-index:-515;margin-left:41.35pt;margin-top:583.9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23</w:t>
                  </w:r>
                </w:p>
              </w:txbxContent>
            </v:textbox>
          </v:shape>
        </w:pict>
      </w:r>
      <w:r>
        <w:pict>
          <v:shapetype id="_x0000_t487" coordsize="21600,21600" o:spt="202" path="m,l,21600r21600,l21600,xe">
            <v:stroke joinstyle="miter"/>
            <v:path gradientshapeok="t" o:connecttype="rect"/>
          </v:shapetype>
          <v:shape id="_x0000_s486" type="#_x0000_t487" filled="f" stroked="f" style="position:absolute;width:20pt;height:7pt;z-index:-514;margin-left:41.35pt;margin-top:606.7pt;mso-wrap-distance-left:0pt;mso-wrap-distance-right:0pt;mso-position-horizontal-relative:page;mso-position-vertical-relative:page">
            <w10:wrap type="square" side="both"/>
            <v:fill opacity="1" o:opacity2="1" recolor="f" rotate="f" type="solid"/>
            <v:textbox inset="0pt, 0pt, 0pt, 0pt">
              <w:txbxContent>
                <w:p>
                  <w:pPr>
                    <w:spacing w:before="0" w:after="0" w:line="134"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24</w:t>
                  </w:r>
                </w:p>
              </w:txbxContent>
            </v:textbox>
          </v:shape>
        </w:pict>
      </w:r>
      <w:r>
        <w:pict>
          <v:shapetype id="_x0000_t488" coordsize="21600,21600" o:spt="202" path="m,l,21600r21600,l21600,xe">
            <v:stroke joinstyle="miter"/>
            <v:path gradientshapeok="t" o:connecttype="rect"/>
          </v:shapetype>
          <v:shape id="_x0000_s487" type="#_x0000_t488" filled="f" stroked="f" style="position:absolute;width:20.25pt;height:7.2pt;z-index:-513;margin-left:41.35pt;margin-top:629.5pt;mso-wrap-distance-left:0pt;mso-wrap-distance-right:0pt;mso-position-horizontal-relative:page;mso-position-vertical-relative:page">
            <w10:wrap type="square" side="both"/>
            <v:fill opacity="1" o:opacity2="1" recolor="f" rotate="f" type="solid"/>
            <v:textbox inset="0pt, 0pt, 0pt, 0pt">
              <w:txbxContent>
                <w:p>
                  <w:pPr>
                    <w:spacing w:before="0" w:after="0" w:line="139"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25</w:t>
                  </w:r>
                </w:p>
              </w:txbxContent>
            </v:textbox>
          </v:shape>
        </w:pict>
      </w:r>
      <w:r>
        <w:pict>
          <v:shapetype id="_x0000_t489" coordsize="21600,21600" o:spt="202" path="m,l,21600r21600,l21600,xe">
            <v:stroke joinstyle="miter"/>
            <v:path gradientshapeok="t" o:connecttype="rect"/>
          </v:shapetype>
          <v:shape id="_x0000_s488" type="#_x0000_t489" filled="f" stroked="f" style="position:absolute;width:20.5pt;height:7.2pt;z-index:-512;margin-left:41.35pt;margin-top:652.3pt;mso-wrap-distance-left:0pt;mso-wrap-distance-right:0pt;mso-position-horizontal-relative:page;mso-position-vertical-relative:page">
            <w10:wrap type="square" side="both"/>
            <v:fill opacity="1" o:opacity2="1" recolor="f" rotate="f" type="solid"/>
            <v:textbox inset="0pt, 0pt, 0pt, 0pt">
              <w:txbxContent>
                <w:p>
                  <w:pPr>
                    <w:spacing w:before="0" w:after="0" w:line="130" w:lineRule="exact"/>
                    <w:ind w:right="0" w:left="0" w:firstLine="0"/>
                    <w:jc w:val="left"/>
                    <w:textAlignment w:val="baseline"/>
                    <w:rPr>
                      <w:rFonts w:ascii="Bookman Old Style" w:hAnsi="Bookman Old Style" w:eastAsia="Bookman Old Style"/>
                      <w:strike w:val="false"/>
                      <w:color w:val="000000"/>
                      <w:spacing w:val="25"/>
                      <w:w w:val="100"/>
                      <w:sz w:val="18"/>
                      <w:vertAlign w:val="baseline"/>
                      <w:lang w:val="en-US"/>
                    </w:rPr>
                  </w:pPr>
                  <w:r>
                    <w:rPr>
                      <w:rFonts w:ascii="Bookman Old Style" w:hAnsi="Bookman Old Style" w:eastAsia="Bookman Old Style"/>
                      <w:strike w:val="false"/>
                      <w:color w:val="000000"/>
                      <w:spacing w:val="25"/>
                      <w:w w:val="100"/>
                      <w:sz w:val="18"/>
                      <w:vertAlign w:val="baseline"/>
                      <w:lang w:val="en-US"/>
                    </w:rPr>
                    <w:t xml:space="preserve">26</w:t>
                  </w:r>
                </w:p>
              </w:txbxContent>
            </v:textbox>
          </v:shape>
        </w:pict>
      </w:r>
      <w:r>
        <w:pict>
          <v:shapetype id="_x0000_t490" coordsize="21600,21600" o:spt="202" path="m,l,21600r21600,l21600,xe">
            <v:stroke joinstyle="miter"/>
            <v:path gradientshapeok="t" o:connecttype="rect"/>
          </v:shapetype>
          <v:shape id="_x0000_s489" type="#_x0000_t490" filled="f" stroked="f" style="position:absolute;width:20pt;height:7.2pt;z-index:-511;margin-left:41.35pt;margin-top:674.9pt;mso-wrap-distance-left:0pt;mso-wrap-distance-right:0pt;mso-position-horizontal-relative:page;mso-position-vertical-relative:page">
            <w10:wrap type="square" side="both"/>
            <v:fill opacity="1" o:opacity2="1" recolor="f" rotate="f" type="solid"/>
            <v:textbox inset="0pt, 0pt, 0pt, 0pt">
              <w:txbxContent>
                <w:p>
                  <w:pPr>
                    <w:spacing w:before="0" w:after="0" w:line="138" w:lineRule="exact"/>
                    <w:ind w:right="0" w:left="0" w:firstLine="0"/>
                    <w:jc w:val="left"/>
                    <w:textAlignment w:val="baseline"/>
                    <w:rPr>
                      <w:rFonts w:ascii="Bookman Old Style" w:hAnsi="Bookman Old Style" w:eastAsia="Bookman Old Style"/>
                      <w:strike w:val="false"/>
                      <w:color w:val="000000"/>
                      <w:spacing w:val="22"/>
                      <w:w w:val="100"/>
                      <w:sz w:val="18"/>
                      <w:vertAlign w:val="baseline"/>
                      <w:lang w:val="en-US"/>
                    </w:rPr>
                  </w:pPr>
                  <w:r>
                    <w:rPr>
                      <w:rFonts w:ascii="Bookman Old Style" w:hAnsi="Bookman Old Style" w:eastAsia="Bookman Old Style"/>
                      <w:strike w:val="false"/>
                      <w:color w:val="000000"/>
                      <w:spacing w:val="22"/>
                      <w:w w:val="100"/>
                      <w:sz w:val="18"/>
                      <w:vertAlign w:val="baseline"/>
                      <w:lang w:val="en-US"/>
                    </w:rPr>
                    <w:t xml:space="preserve">27</w:t>
                  </w:r>
                </w:p>
              </w:txbxContent>
            </v:textbox>
          </v:shape>
        </w:pict>
      </w:r>
      <w:r>
        <w:pict>
          <v:shapetype id="_x0000_t491" coordsize="21600,21600" o:spt="202" path="m,l,21600r21600,l21600,xe">
            <v:stroke joinstyle="miter"/>
            <v:path gradientshapeok="t" o:connecttype="rect"/>
          </v:shapetype>
          <v:shape id="_x0000_s490" type="#_x0000_t491" filled="f" stroked="f" style="position:absolute;width:20.25pt;height:7.2pt;z-index:-510;margin-left:41.35pt;margin-top:697.7pt;mso-wrap-distance-left:0pt;mso-wrap-distance-right:0pt;mso-position-horizontal-relative:page;mso-position-vertical-relative:page">
            <w10:wrap type="square" side="both"/>
            <v:fill opacity="1" o:opacity2="1" recolor="f" rotate="f" type="solid"/>
            <v:textbox inset="0pt, 0pt, 0pt, 0pt">
              <w:txbxContent>
                <w:p>
                  <w:pPr>
                    <w:spacing w:before="0" w:after="0" w:line="143" w:lineRule="exact"/>
                    <w:ind w:right="0" w:left="0" w:firstLine="0"/>
                    <w:jc w:val="left"/>
                    <w:textAlignment w:val="baseline"/>
                    <w:rPr>
                      <w:rFonts w:ascii="Bookman Old Style" w:hAnsi="Bookman Old Style" w:eastAsia="Bookman Old Style"/>
                      <w:strike w:val="false"/>
                      <w:color w:val="000000"/>
                      <w:spacing w:val="23"/>
                      <w:w w:val="100"/>
                      <w:sz w:val="18"/>
                      <w:vertAlign w:val="baseline"/>
                      <w:lang w:val="en-US"/>
                    </w:rPr>
                  </w:pPr>
                  <w:r>
                    <w:rPr>
                      <w:rFonts w:ascii="Bookman Old Style" w:hAnsi="Bookman Old Style" w:eastAsia="Bookman Old Style"/>
                      <w:strike w:val="false"/>
                      <w:color w:val="000000"/>
                      <w:spacing w:val="23"/>
                      <w:w w:val="100"/>
                      <w:sz w:val="18"/>
                      <w:vertAlign w:val="baseline"/>
                      <w:lang w:val="en-US"/>
                    </w:rPr>
                    <w:t xml:space="preserve">28</w:t>
                  </w:r>
                </w:p>
              </w:txbxContent>
            </v:textbox>
          </v:shape>
        </w:pict>
      </w:r>
    </w:p>
    <w:p>
      <w:pPr>
        <w:sectPr>
          <w:type w:val="nextPage"/>
          <w:pgSz w:w="12240" w:h="15840" w:orient="portrait"/>
          <w:pgMar w:bottom="324" w:top="0" w:right="1440" w:left="1440" w:header="720" w:footer="720"/>
          <w:titlePg w:val="false"/>
          <w:textDirection w:val="lrTb"/>
        </w:sectPr>
      </w:pPr>
    </w:p>
    <w:p>
      <w:pPr>
        <w:spacing w:before="13" w:after="0" w:line="361" w:lineRule="exact"/>
        <w:ind w:right="0" w:left="0" w:firstLine="0"/>
        <w:jc w:val="left"/>
        <w:textAlignment w:val="baseline"/>
        <w:rPr>
          <w:rFonts w:ascii="Times New Roman" w:hAnsi="Times New Roman" w:eastAsia="Times New Roman"/>
          <w:strike w:val="false"/>
          <w:color w:val="000000"/>
          <w:spacing w:val="-4"/>
          <w:w w:val="100"/>
          <w:sz w:val="32"/>
          <w:vertAlign w:val="baseline"/>
          <w:lang w:val="en-US"/>
        </w:rPr>
      </w:pPr>
      <w:r>
        <w:rPr>
          <w:rFonts w:ascii="Times New Roman" w:hAnsi="Times New Roman" w:eastAsia="Times New Roman"/>
          <w:strike w:val="false"/>
          <w:color w:val="000000"/>
          <w:spacing w:val="-4"/>
          <w:w w:val="100"/>
          <w:sz w:val="32"/>
          <w:vertAlign w:val="baseline"/>
          <w:lang w:val="en-US"/>
        </w:rPr>
        <w:t xml:space="preserve">King County Superior Court</w:t>
      </w:r>
    </w:p>
    <w:p>
      <w:pPr>
        <w:sectPr>
          <w:type w:val="nextPage"/>
          <w:pgSz w:w="12240" w:h="15840" w:orient="portrait"/>
          <w:pgMar w:bottom="1584" w:top="1440" w:right="4284" w:left="4296" w:header="720" w:footer="720"/>
          <w:titlePg w:val="false"/>
          <w:textDirection w:val="lrTb"/>
        </w:sectPr>
      </w:pPr>
    </w:p>
    <w:p>
      <w:pPr>
        <w:spacing w:before="0" w:after="0" w:line="620" w:lineRule="exact"/>
        <w:ind w:right="0" w:left="0" w:firstLine="0"/>
        <w:jc w:val="left"/>
        <w:textAlignment w:val="baseline"/>
        <w:rPr>
          <w:rFonts w:ascii="Times New Roman" w:hAnsi="Times New Roman" w:eastAsia="Times New Roman"/>
          <w:strike w:val="false"/>
          <w:color w:val="000000"/>
          <w:spacing w:val="0"/>
          <w:w w:val="100"/>
          <w:sz w:val="32"/>
          <w:vertAlign w:val="baseline"/>
          <w:lang w:val="en-US"/>
        </w:rPr>
      </w:pPr>
      <w:r>
        <w:rPr>
          <w:rFonts w:ascii="Times New Roman" w:hAnsi="Times New Roman" w:eastAsia="Times New Roman"/>
          <w:strike w:val="false"/>
          <w:color w:val="000000"/>
          <w:spacing w:val="0"/>
          <w:w w:val="100"/>
          <w:sz w:val="32"/>
          <w:vertAlign w:val="baseline"/>
          <w:lang w:val="en-US"/>
        </w:rPr>
        <w:t xml:space="preserve">Judicial Electronic Signature Page </w:t>
      </w:r>
      <w:r>
        <w:rPr>
          <w:rFonts w:ascii="Times New Roman" w:hAnsi="Times New Roman" w:eastAsia="Times New Roman"/>
          <w:strike w:val="false"/>
          <w:color w:val="000000"/>
          <w:spacing w:val="0"/>
          <w:w w:val="100"/>
          <w:sz w:val="28"/>
          <w:vertAlign w:val="baseline"/>
          <w:lang w:val="en-US"/>
        </w:rPr>
        <w:t xml:space="preserve">13-2-25352-6</w:t>
      </w:r>
    </w:p>
    <w:p>
      <w:pPr>
        <w:spacing w:before="0" w:after="0" w:line="428"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pict>
          <v:shapetype id="_x0000_t492" coordsize="21600,21600" o:spt="202" path="m,l,21600r21600,l21600,xe">
            <v:stroke joinstyle="miter"/>
            <v:path gradientshapeok="t" o:connecttype="rect"/>
          </v:shapetype>
          <v:shape id="_x0000_s491" type="#_x0000_t492" filled="f" stroked="f" style="position:absolute;width:95.75pt;height:112.55pt;z-index:-509;margin-left:90pt;margin-top:136.55pt;mso-wrap-distance-left:0pt;mso-wrap-distance-right:0pt;mso-position-horizontal-relative:page;mso-position-vertical-relative:page">
            <w10:wrap type="square" side="both"/>
            <v:fill opacity="1" o:opacity2="1" recolor="f" rotate="f" type="solid"/>
            <v:textbox inset="0pt, 0pt, 0pt, 0pt">
              <w:txbxContent>
                <w:p>
                  <w:pPr>
                    <w:spacing w:before="5" w:after="0" w:line="321" w:lineRule="exact"/>
                    <w:ind w:right="0" w:left="0" w:firstLine="0"/>
                    <w:jc w:val="left"/>
                    <w:textAlignment w:val="baseline"/>
                    <w:rPr>
                      <w:rFonts w:ascii="Times New Roman" w:hAnsi="Times New Roman" w:eastAsia="Times New Roman"/>
                      <w:strike w:val="false"/>
                      <w:color w:val="000000"/>
                      <w:spacing w:val="0"/>
                      <w:w w:val="100"/>
                      <w:sz w:val="28"/>
                      <w:vertAlign w:val="baseline"/>
                      <w:lang w:val="en-US"/>
                    </w:rPr>
                  </w:pPr>
                  <w:r>
                    <w:rPr>
                      <w:rFonts w:ascii="Times New Roman" w:hAnsi="Times New Roman" w:eastAsia="Times New Roman"/>
                      <w:strike w:val="false"/>
                      <w:color w:val="000000"/>
                      <w:spacing w:val="0"/>
                      <w:w w:val="100"/>
                      <w:sz w:val="28"/>
                      <w:vertAlign w:val="baseline"/>
                      <w:lang w:val="en-US"/>
                    </w:rPr>
                    <w:t xml:space="preserve">Case Number: Case Title:</w:t>
                  </w:r>
                </w:p>
                <w:p>
                  <w:pPr>
                    <w:spacing w:before="262" w:after="0" w:line="319" w:lineRule="exact"/>
                    <w:ind w:right="0" w:left="0" w:firstLine="0"/>
                    <w:jc w:val="left"/>
                    <w:textAlignment w:val="baseline"/>
                    <w:rPr>
                      <w:rFonts w:ascii="Times New Roman" w:hAnsi="Times New Roman" w:eastAsia="Times New Roman"/>
                      <w:strike w:val="false"/>
                      <w:color w:val="000000"/>
                      <w:spacing w:val="-2"/>
                      <w:w w:val="100"/>
                      <w:sz w:val="28"/>
                      <w:vertAlign w:val="baseline"/>
                      <w:lang w:val="en-US"/>
                    </w:rPr>
                  </w:pPr>
                  <w:r>
                    <w:rPr>
                      <w:rFonts w:ascii="Times New Roman" w:hAnsi="Times New Roman" w:eastAsia="Times New Roman"/>
                      <w:strike w:val="false"/>
                      <w:color w:val="000000"/>
                      <w:spacing w:val="-2"/>
                      <w:w w:val="100"/>
                      <w:sz w:val="28"/>
                      <w:vertAlign w:val="baseline"/>
                      <w:lang w:val="en-US"/>
                    </w:rPr>
                    <w:t xml:space="preserve">Document Title:</w:t>
                  </w:r>
                </w:p>
                <w:p>
                  <w:pPr>
                    <w:spacing w:before="379" w:after="0" w:line="315" w:lineRule="exact"/>
                    <w:ind w:right="0" w:left="0" w:firstLine="0"/>
                    <w:jc w:val="left"/>
                    <w:textAlignment w:val="baseline"/>
                    <w:rPr>
                      <w:rFonts w:ascii="Times New Roman" w:hAnsi="Times New Roman" w:eastAsia="Times New Roman"/>
                      <w:strike w:val="false"/>
                      <w:color w:val="000000"/>
                      <w:spacing w:val="-2"/>
                      <w:w w:val="100"/>
                      <w:sz w:val="28"/>
                      <w:vertAlign w:val="baseline"/>
                      <w:lang w:val="en-US"/>
                    </w:rPr>
                  </w:pPr>
                  <w:r>
                    <w:rPr>
                      <w:rFonts w:ascii="Times New Roman" w:hAnsi="Times New Roman" w:eastAsia="Times New Roman"/>
                      <w:strike w:val="false"/>
                      <w:color w:val="000000"/>
                      <w:spacing w:val="-2"/>
                      <w:w w:val="100"/>
                      <w:sz w:val="28"/>
                      <w:vertAlign w:val="baseline"/>
                      <w:lang w:val="en-US"/>
                    </w:rPr>
                    <w:t xml:space="preserve">Signed by Judge: Date:</w:t>
                  </w:r>
                </w:p>
              </w:txbxContent>
            </v:textbox>
          </v:shape>
        </w:pict>
      </w:r>
      <w:r>
        <w:rPr>
          <w:rFonts w:ascii="Times New Roman" w:hAnsi="Times New Roman" w:eastAsia="Times New Roman"/>
          <w:strike w:val="false"/>
          <w:color w:val="000000"/>
          <w:spacing w:val="0"/>
          <w:w w:val="100"/>
          <w:sz w:val="24"/>
          <w:vertAlign w:val="baseline"/>
          <w:lang w:val="en-US"/>
        </w:rPr>
        <w:t xml:space="preserve">FILO FOODS ET AL VS SEATAC CITY OF ET AL ORDER MEMO DECISION &amp; ORD ON MOT DEC JMT</w:t>
      </w:r>
    </w:p>
    <w:p>
      <w:pPr>
        <w:spacing w:before="421" w:after="0" w:line="319" w:lineRule="exact"/>
        <w:ind w:right="0" w:left="0" w:firstLine="0"/>
        <w:jc w:val="left"/>
        <w:textAlignment w:val="baseline"/>
        <w:rPr>
          <w:rFonts w:ascii="Times New Roman" w:hAnsi="Times New Roman" w:eastAsia="Times New Roman"/>
          <w:strike w:val="false"/>
          <w:color w:val="000000"/>
          <w:spacing w:val="0"/>
          <w:w w:val="100"/>
          <w:sz w:val="28"/>
          <w:vertAlign w:val="baseline"/>
          <w:lang w:val="en-US"/>
        </w:rPr>
      </w:pPr>
      <w:r>
        <w:rPr>
          <w:rFonts w:ascii="Times New Roman" w:hAnsi="Times New Roman" w:eastAsia="Times New Roman"/>
          <w:strike w:val="false"/>
          <w:color w:val="000000"/>
          <w:spacing w:val="0"/>
          <w:w w:val="100"/>
          <w:sz w:val="28"/>
          <w:vertAlign w:val="baseline"/>
          <w:lang w:val="en-US"/>
        </w:rPr>
        <w:t xml:space="preserve">Andrea Darvas</w:t>
      </w:r>
    </w:p>
    <w:p>
      <w:pPr>
        <w:spacing w:before="32" w:after="394" w:line="319" w:lineRule="exact"/>
        <w:ind w:right="0" w:left="0" w:firstLine="0"/>
        <w:jc w:val="left"/>
        <w:textAlignment w:val="baseline"/>
        <w:rPr>
          <w:rFonts w:ascii="Times New Roman" w:hAnsi="Times New Roman" w:eastAsia="Times New Roman"/>
          <w:strike w:val="false"/>
          <w:color w:val="000000"/>
          <w:spacing w:val="-1"/>
          <w:w w:val="100"/>
          <w:sz w:val="28"/>
          <w:vertAlign w:val="baseline"/>
          <w:lang w:val="en-US"/>
        </w:rPr>
      </w:pPr>
      <w:r>
        <w:rPr>
          <w:rFonts w:ascii="Times New Roman" w:hAnsi="Times New Roman" w:eastAsia="Times New Roman"/>
          <w:strike w:val="false"/>
          <w:color w:val="000000"/>
          <w:spacing w:val="-1"/>
          <w:w w:val="100"/>
          <w:sz w:val="28"/>
          <w:vertAlign w:val="baseline"/>
          <w:lang w:val="en-US"/>
        </w:rPr>
        <w:t xml:space="preserve">12/27/2013 4:10:17 PM</w:t>
      </w:r>
    </w:p>
    <w:p>
      <w:pPr>
        <w:spacing w:before="32" w:after="394" w:line="319" w:lineRule="exact"/>
        <w:sectPr>
          <w:type w:val="continuous"/>
          <w:pgSz w:w="12240" w:h="15840" w:orient="portrait"/>
          <w:pgMar w:bottom="1584" w:top="1440" w:right="2554" w:left="3926" w:header="720" w:footer="720"/>
          <w:titlePg w:val="false"/>
          <w:textDirection w:val="lrTb"/>
        </w:sectPr>
      </w:pPr>
    </w:p>
    <w:p>
      <w:pPr>
        <w:spacing w:before="0" w:after="0" w:line="240" w:lineRule="auto"/>
        <w:ind w:right="2705" w:left="60"/>
        <w:jc w:val="left"/>
        <w:textAlignment w:val="baseline"/>
      </w:pPr>
      <w:r>
        <w:drawing>
          <wp:inline>
            <wp:extent cx="3209925" cy="713105"/>
            <wp:docPr id="19" name="Picture"/>
            <a:graphic>
              <a:graphicData uri="http://schemas.openxmlformats.org/drawingml/2006/picture">
                <pic:pic>
                  <pic:nvPicPr>
                    <pic:cNvPr id="20" name="test1"/>
                    <pic:cNvPicPr preferRelativeResize="false"/>
                  </pic:nvPicPr>
                  <pic:blipFill>
                    <a:blip r:embed="drId13"/>
                    <a:stretch>
                      <a:fillRect/>
                    </a:stretch>
                  </pic:blipFill>
                  <pic:spPr>
                    <a:xfrm>
                      <a:off x="0" y="0"/>
                      <a:ext cx="3209925" cy="713105"/>
                    </a:xfrm>
                    <a:prstGeom prst="rect">
                      <a:avLst/>
                    </a:prstGeom>
                  </pic:spPr>
                </pic:pic>
              </a:graphicData>
            </a:graphic>
          </wp:inline>
        </w:drawing>
      </w:r>
    </w:p>
    <w:p>
      <w:pPr>
        <w:spacing w:before="10" w:after="3864" w:line="331" w:lineRule="exact"/>
        <w:ind w:right="0" w:left="0" w:firstLine="0"/>
        <w:jc w:val="left"/>
        <w:textAlignment w:val="baseline"/>
        <w:rPr>
          <w:rFonts w:ascii="Times New Roman" w:hAnsi="Times New Roman" w:eastAsia="Times New Roman"/>
          <w:strike w:val="false"/>
          <w:color w:val="000000"/>
          <w:spacing w:val="3"/>
          <w:w w:val="100"/>
          <w:sz w:val="28"/>
          <w:vertAlign w:val="baseline"/>
          <w:lang w:val="en-US"/>
        </w:rPr>
      </w:pPr>
      <w:r>
        <w:rPr>
          <w:rFonts w:ascii="Times New Roman" w:hAnsi="Times New Roman" w:eastAsia="Times New Roman"/>
          <w:strike w:val="false"/>
          <w:color w:val="000000"/>
          <w:spacing w:val="3"/>
          <w:w w:val="100"/>
          <w:sz w:val="28"/>
          <w:vertAlign w:val="baseline"/>
          <w:lang w:val="en-US"/>
        </w:rPr>
        <w:t xml:space="preserve">Judge Andrea Darvas</w:t>
      </w:r>
    </w:p>
    <w:p>
      <w:pPr>
        <w:spacing w:before="7" w:after="1" w:line="319" w:lineRule="exact"/>
        <w:ind w:right="0" w:left="0" w:firstLine="0"/>
        <w:jc w:val="right"/>
        <w:textAlignment w:val="baseline"/>
        <w:rPr>
          <w:rFonts w:ascii="Times New Roman" w:hAnsi="Times New Roman" w:eastAsia="Times New Roman"/>
          <w:strike w:val="false"/>
          <w:color w:val="000000"/>
          <w:spacing w:val="-1"/>
          <w:w w:val="100"/>
          <w:sz w:val="28"/>
          <w:vertAlign w:val="baseline"/>
          <w:lang w:val="en-US"/>
        </w:rPr>
      </w:pPr>
      <w:r>
        <w:rPr>
          <w:rFonts w:ascii="Times New Roman" w:hAnsi="Times New Roman" w:eastAsia="Times New Roman"/>
          <w:strike w:val="false"/>
          <w:color w:val="000000"/>
          <w:spacing w:val="-1"/>
          <w:w w:val="100"/>
          <w:sz w:val="28"/>
          <w:vertAlign w:val="baseline"/>
          <w:lang w:val="en-US"/>
        </w:rPr>
        <w:t xml:space="preserve">This document is signed in accordance with the provisions in GR 30.</w:t>
      </w:r>
    </w:p>
    <w:p>
      <w:pPr>
        <w:spacing w:before="7" w:after="1" w:line="319" w:lineRule="exact"/>
        <w:sectPr>
          <w:type w:val="continuous"/>
          <w:pgSz w:w="12240" w:h="15840" w:orient="portrait"/>
          <w:pgMar w:bottom="1584" w:top="1440" w:right="2714" w:left="1706" w:header="720" w:footer="720"/>
          <w:titlePg w:val="false"/>
          <w:textDirection w:val="lrTb"/>
        </w:sectPr>
      </w:pPr>
    </w:p>
    <w:p>
      <w:pPr>
        <w:spacing w:before="0" w:after="0" w:line="312" w:lineRule="exact"/>
        <w:ind w:right="360" w:left="0" w:firstLine="0"/>
        <w:jc w:val="left"/>
        <w:textAlignment w:val="baseline"/>
        <w:rPr>
          <w:rFonts w:ascii="Times New Roman" w:hAnsi="Times New Roman" w:eastAsia="Times New Roman"/>
          <w:strike w:val="false"/>
          <w:color w:val="000000"/>
          <w:spacing w:val="-2"/>
          <w:w w:val="100"/>
          <w:sz w:val="27"/>
          <w:vertAlign w:val="baseline"/>
          <w:lang w:val="en-US"/>
        </w:rPr>
      </w:pPr>
      <w:r>
        <w:pict>
          <v:shapetype id="_x0000_t493" coordsize="21600,21600" o:spt="202" path="m,l,21600r21600,l21600,xe">
            <v:stroke joinstyle="miter"/>
            <v:path gradientshapeok="t" o:connecttype="rect"/>
          </v:shapetype>
          <v:shape id="_x0000_s492" type="#_x0000_t493" filled="f" stroked="f" style="position:absolute;width:140.85pt;height:64.3pt;z-index:-508;margin-left:90.5pt;margin-top:553.1pt;mso-wrap-distance-left:0pt;mso-wrap-distance-right:0pt;mso-position-horizontal-relative:page;mso-position-vertical-relative:page">
            <w10:wrap type="square" side="both"/>
            <v:fill opacity="1" o:opacity2="1" recolor="f" rotate="f" type="solid"/>
            <v:textbox inset="0pt, 0pt, 0pt, 0pt">
              <w:txbxContent>
                <w:p>
                  <w:pPr>
                    <w:spacing w:before="0" w:after="0" w:line="318" w:lineRule="exact"/>
                    <w:ind w:right="0" w:left="0" w:firstLine="0"/>
                    <w:jc w:val="left"/>
                    <w:textAlignment w:val="baseline"/>
                    <w:rPr>
                      <w:rFonts w:ascii="Times New Roman" w:hAnsi="Times New Roman" w:eastAsia="Times New Roman"/>
                      <w:strike w:val="false"/>
                      <w:color w:val="000000"/>
                      <w:spacing w:val="-1"/>
                      <w:w w:val="100"/>
                      <w:sz w:val="28"/>
                      <w:vertAlign w:val="baseline"/>
                      <w:lang w:val="en-US"/>
                    </w:rPr>
                  </w:pPr>
                  <w:r>
                    <w:rPr>
                      <w:rFonts w:ascii="Times New Roman" w:hAnsi="Times New Roman" w:eastAsia="Times New Roman"/>
                      <w:strike w:val="false"/>
                      <w:color w:val="000000"/>
                      <w:spacing w:val="-1"/>
                      <w:w w:val="100"/>
                      <w:sz w:val="28"/>
                      <w:vertAlign w:val="baseline"/>
                      <w:lang w:val="en-US"/>
                    </w:rPr>
                    <w:t xml:space="preserve">Certificate Hash:</w:t>
                  </w:r>
                </w:p>
                <w:p>
                  <w:pPr>
                    <w:spacing w:before="2" w:after="0" w:line="319" w:lineRule="exact"/>
                    <w:ind w:right="0" w:left="0" w:firstLine="0"/>
                    <w:jc w:val="left"/>
                    <w:textAlignment w:val="baseline"/>
                    <w:rPr>
                      <w:rFonts w:ascii="Times New Roman" w:hAnsi="Times New Roman" w:eastAsia="Times New Roman"/>
                      <w:strike w:val="false"/>
                      <w:color w:val="000000"/>
                      <w:spacing w:val="-2"/>
                      <w:w w:val="100"/>
                      <w:sz w:val="28"/>
                      <w:vertAlign w:val="baseline"/>
                      <w:lang w:val="en-US"/>
                    </w:rPr>
                  </w:pPr>
                  <w:r>
                    <w:rPr>
                      <w:rFonts w:ascii="Times New Roman" w:hAnsi="Times New Roman" w:eastAsia="Times New Roman"/>
                      <w:strike w:val="false"/>
                      <w:color w:val="000000"/>
                      <w:spacing w:val="-2"/>
                      <w:w w:val="100"/>
                      <w:sz w:val="28"/>
                      <w:vertAlign w:val="baseline"/>
                      <w:lang w:val="en-US"/>
                    </w:rPr>
                    <w:t xml:space="preserve">Certificate effective date: Certificate expiry date: Certificate Issued by:</w:t>
                  </w:r>
                </w:p>
              </w:txbxContent>
            </v:textbox>
          </v:shape>
        </w:pict>
      </w:r>
      <w:r>
        <w:rPr>
          <w:rFonts w:ascii="Times New Roman" w:hAnsi="Times New Roman" w:eastAsia="Times New Roman"/>
          <w:strike w:val="false"/>
          <w:color w:val="000000"/>
          <w:spacing w:val="-2"/>
          <w:w w:val="100"/>
          <w:sz w:val="27"/>
          <w:vertAlign w:val="baseline"/>
          <w:lang w:val="en-US"/>
        </w:rPr>
        <w:t xml:space="preserve">EC2385869DB57855E0126E2A4B9A244DCA0DDC78 </w:t>
      </w:r>
      <w:r>
        <w:rPr>
          <w:rFonts w:ascii="Times New Roman" w:hAnsi="Times New Roman" w:eastAsia="Times New Roman"/>
          <w:strike w:val="false"/>
          <w:color w:val="000000"/>
          <w:spacing w:val="-2"/>
          <w:w w:val="100"/>
          <w:sz w:val="28"/>
          <w:vertAlign w:val="baseline"/>
          <w:lang w:val="en-US"/>
        </w:rPr>
        <w:t xml:space="preserve">7/29/2013 12:13:12 PM</w:t>
      </w:r>
    </w:p>
    <w:p>
      <w:pPr>
        <w:spacing w:before="32" w:after="0" w:line="309" w:lineRule="exact"/>
        <w:ind w:right="0" w:left="0" w:firstLine="0"/>
        <w:jc w:val="left"/>
        <w:textAlignment w:val="baseline"/>
        <w:rPr>
          <w:rFonts w:ascii="Times New Roman" w:hAnsi="Times New Roman" w:eastAsia="Times New Roman"/>
          <w:strike w:val="false"/>
          <w:color w:val="000000"/>
          <w:spacing w:val="0"/>
          <w:w w:val="100"/>
          <w:sz w:val="28"/>
          <w:vertAlign w:val="baseline"/>
          <w:lang w:val="en-US"/>
        </w:rPr>
      </w:pPr>
      <w:r>
        <w:rPr>
          <w:rFonts w:ascii="Times New Roman" w:hAnsi="Times New Roman" w:eastAsia="Times New Roman"/>
          <w:strike w:val="false"/>
          <w:color w:val="000000"/>
          <w:spacing w:val="0"/>
          <w:w w:val="100"/>
          <w:sz w:val="28"/>
          <w:vertAlign w:val="baseline"/>
          <w:lang w:val="en-US"/>
        </w:rPr>
        <w:t xml:space="preserve">7/29/2018 12:13:12 PM</w:t>
      </w:r>
    </w:p>
    <w:p>
      <w:pPr>
        <w:spacing w:before="0" w:after="952" w:line="26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C=US, E=</w:t>
      </w:r>
      <w:hyperlink r:id="drId14">
        <w:r>
          <w:rPr>
            <w:rFonts w:ascii="Times New Roman" w:hAnsi="Times New Roman" w:eastAsia="Times New Roman"/>
            <w:strike w:val="false"/>
            <w:color w:val="0000FF"/>
            <w:spacing w:val="0"/>
            <w:w w:val="100"/>
            <w:sz w:val="24"/>
            <w:u w:val="single"/>
            <w:vertAlign w:val="baseline"/>
            <w:lang w:val="en-US"/>
          </w:rPr>
          <w:t xml:space="preserve">kcscefiling@kingcounty.gov</w:t>
        </w:r>
      </w:hyperlink>
      <w:r>
        <w:rPr>
          <w:rFonts w:ascii="Times New Roman" w:hAnsi="Times New Roman" w:eastAsia="Times New Roman"/>
          <w:strike w:val="false"/>
          <w:color w:val="000000"/>
          <w:spacing w:val="0"/>
          <w:w w:val="100"/>
          <w:sz w:val="24"/>
          <w:vertAlign w:val="baseline"/>
          <w:lang w:val="en-US"/>
        </w:rPr>
        <w:t xml:space="preserve">, OU=KCDJA, O=KCDJA, CN="Patrick Oishi:vJZH13n44hGk/LI3YYhwmw=="</w:t>
      </w:r>
    </w:p>
    <w:p>
      <w:pPr>
        <w:spacing w:before="0" w:after="952" w:line="263" w:lineRule="exact"/>
        <w:sectPr>
          <w:type w:val="continuous"/>
          <w:pgSz w:w="12240" w:h="15840" w:orient="portrait"/>
          <w:pgMar w:bottom="1584" w:top="1440" w:right="946" w:left="4814" w:header="720" w:footer="720"/>
          <w:titlePg w:val="false"/>
          <w:textDirection w:val="lrTb"/>
        </w:sectPr>
      </w:pPr>
    </w:p>
    <w:p>
      <w:pPr>
        <w:spacing w:before="7" w:after="0" w:line="319" w:lineRule="exact"/>
        <w:ind w:right="0" w:left="0" w:firstLine="0"/>
        <w:jc w:val="left"/>
        <w:textAlignment w:val="baseline"/>
        <w:rPr>
          <w:rFonts w:ascii="Times New Roman" w:hAnsi="Times New Roman" w:eastAsia="Times New Roman"/>
          <w:strike w:val="false"/>
          <w:color w:val="000000"/>
          <w:spacing w:val="-9"/>
          <w:w w:val="100"/>
          <w:sz w:val="28"/>
          <w:vertAlign w:val="baseline"/>
          <w:lang w:val="en-US"/>
        </w:rPr>
      </w:pPr>
      <w:r>
        <w:rPr>
          <w:rFonts w:ascii="Times New Roman" w:hAnsi="Times New Roman" w:eastAsia="Times New Roman"/>
          <w:strike w:val="false"/>
          <w:color w:val="000000"/>
          <w:spacing w:val="-9"/>
          <w:w w:val="100"/>
          <w:sz w:val="28"/>
          <w:vertAlign w:val="baseline"/>
          <w:lang w:val="en-US"/>
        </w:rPr>
        <w:t xml:space="preserve">Page 33 of 33</w:t>
      </w:r>
    </w:p>
    <w:sectPr>
      <w:type w:val="continuous"/>
      <w:pgSz w:w="12240" w:h="15840" w:orient="portrait"/>
      <w:pgMar w:bottom="1584" w:top="1440" w:right="1858" w:left="884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Bookman Old Style">
    <w:charset w:val="00"/>
    <w:pitch w:val="variable"/>
    <w:family w:val="roman"/>
    <w:panose1 w:val="02020603050405020304"/>
  </w:font>
  <w:font w:name="Arial">
    <w:charset w:val="00"/>
    <w:pitch w:val="variable"/>
    <w:family w:val="swiss"/>
    <w:panose1 w:val="02020603050405020304"/>
  </w:font>
  <w:font w:name="Baskerville Old Face">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lowerLetter"/>
      <w:lvlText w:val="%1)"/>
      <w:lvlJc w:val="left"/>
      <w:pPr>
        <w:tabs>
          <w:tab w:val="left" w:pos="360"/>
        </w:tabs>
        <w:ind w:left="720"/>
      </w:pPr>
      <w:rPr>
        <w:rFonts w:ascii="Times New Roman" w:hAnsi="Times New Roman" w:eastAsia="Times New Roman"/>
        <w:strike w:val="false"/>
        <w:color w:val="000000"/>
        <w:spacing w:val="0"/>
        <w:w w:val="100"/>
        <w:sz w:val="24"/>
        <w:vertAlign w:val="baseline"/>
        <w:lang w:val="en-US"/>
      </w:rPr>
    </w:lvl>
  </w:abstractNum>
  <w:abstractNum w:abstractNumId="2">
    <w:lvl w:ilvl="0">
      <w:start w:val="1"/>
      <w:numFmt w:val="lowerLetter"/>
      <w:lvlText w:val="%1)"/>
      <w:lvlJc w:val="left"/>
      <w:pPr>
        <w:tabs>
          <w:tab w:val="left" w:pos="360"/>
        </w:tabs>
        <w:ind w:left="720"/>
      </w:pPr>
      <w:rPr>
        <w:rFonts w:ascii="Times New Roman" w:hAnsi="Times New Roman" w:eastAsia="Times New Roman"/>
        <w:strike w:val="false"/>
        <w:color w:val="000000"/>
        <w:spacing w:val="0"/>
        <w:w w:val="100"/>
        <w:sz w:val="24"/>
        <w:vertAlign w:val="baseline"/>
        <w:lang w:val="en-US"/>
      </w:rPr>
    </w:lvl>
  </w:abstract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3" /><Relationship Type="http://schemas.openxmlformats.org/officeDocument/2006/relationships/image" Target="/word/media/image2.png" Id="drId4" /><Relationship Type="http://schemas.openxmlformats.org/officeDocument/2006/relationships/image" Target="/word/media/image3.png" Id="drId5" /><Relationship Type="http://schemas.openxmlformats.org/officeDocument/2006/relationships/image" Target="/word/media/image4.png" Id="drId6" /><Relationship Type="http://schemas.openxmlformats.org/officeDocument/2006/relationships/image" Target="/word/media/image5.png" Id="drId7" /><Relationship Type="http://schemas.openxmlformats.org/officeDocument/2006/relationships/image" Target="/word/media/image6.png" Id="drId8" /><Relationship Type="http://schemas.openxmlformats.org/officeDocument/2006/relationships/image" Target="/word/media/image7.png" Id="drId9" /><Relationship Type="http://schemas.openxmlformats.org/officeDocument/2006/relationships/image" Target="/word/media/image8.png" Id="drId10" /><Relationship Type="http://schemas.openxmlformats.org/officeDocument/2006/relationships/image" Target="/word/media/image9.png" Id="drId11" /><Relationship Type="http://schemas.openxmlformats.org/officeDocument/2006/relationships/numbering" Target="/word/numbering.xml" Id="drId12" /><Relationship Type="http://schemas.openxmlformats.org/officeDocument/2006/relationships/image" Target="/word/media/image10.png" Id="drId13" /><Relationship Type="http://schemas.openxmlformats.org/officeDocument/2006/relationships/hyperlink" Target="mailto:kcscefiling@kingcounty.gov" TargetMode="External" Id="drId14"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